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0D" w:rsidRDefault="005D740D" w:rsidP="005D740D">
      <w:pPr>
        <w:keepNext/>
        <w:spacing w:after="0" w:line="240" w:lineRule="auto"/>
        <w:jc w:val="center"/>
        <w:outlineLvl w:val="0"/>
        <w:rPr>
          <w:rFonts w:ascii="Times New Roman" w:eastAsia="Times New Roman" w:hAnsi="Times New Roman" w:cs="Times New Roman"/>
          <w:b/>
          <w:sz w:val="30"/>
          <w:szCs w:val="20"/>
          <w:lang w:eastAsia="ru-RU"/>
        </w:rPr>
      </w:pPr>
      <w:bookmarkStart w:id="0" w:name="_Toc339614004"/>
      <w:r>
        <w:rPr>
          <w:rFonts w:ascii="Times New Roman" w:eastAsia="Times New Roman" w:hAnsi="Times New Roman" w:cs="Times New Roman"/>
          <w:b/>
          <w:sz w:val="30"/>
          <w:szCs w:val="20"/>
          <w:lang w:eastAsia="ru-RU"/>
        </w:rPr>
        <w:t>ПРОГРАММА</w:t>
      </w:r>
      <w:bookmarkEnd w:id="0"/>
    </w:p>
    <w:p w:rsidR="005D740D" w:rsidRDefault="005D740D" w:rsidP="005D740D">
      <w:pPr>
        <w:keepNext/>
        <w:spacing w:after="0" w:line="240" w:lineRule="auto"/>
        <w:jc w:val="center"/>
        <w:outlineLvl w:val="0"/>
        <w:rPr>
          <w:rFonts w:ascii="Times New Roman" w:eastAsia="Times New Roman" w:hAnsi="Times New Roman" w:cs="Times New Roman"/>
          <w:b/>
          <w:sz w:val="30"/>
          <w:szCs w:val="20"/>
          <w:lang w:eastAsia="ru-RU"/>
        </w:rPr>
      </w:pPr>
      <w:bookmarkStart w:id="1" w:name="_Toc339614005"/>
      <w:r>
        <w:rPr>
          <w:rFonts w:ascii="Times New Roman" w:eastAsia="Times New Roman" w:hAnsi="Times New Roman" w:cs="Times New Roman"/>
          <w:b/>
          <w:sz w:val="30"/>
          <w:szCs w:val="20"/>
          <w:lang w:eastAsia="ru-RU"/>
        </w:rPr>
        <w:t>ВВОДНОГО ИНСТРУКТАЖА</w:t>
      </w:r>
      <w:bookmarkEnd w:id="1"/>
    </w:p>
    <w:p w:rsidR="005D740D" w:rsidRDefault="005D740D" w:rsidP="005D740D">
      <w:pPr>
        <w:keepNext/>
        <w:spacing w:after="0" w:line="240" w:lineRule="auto"/>
        <w:jc w:val="center"/>
        <w:outlineLvl w:val="0"/>
        <w:rPr>
          <w:rFonts w:ascii="Times New Roman" w:eastAsia="Times New Roman" w:hAnsi="Times New Roman" w:cs="Times New Roman"/>
          <w:b/>
          <w:sz w:val="30"/>
          <w:szCs w:val="20"/>
          <w:lang w:eastAsia="ru-RU"/>
        </w:rPr>
      </w:pPr>
    </w:p>
    <w:p w:rsidR="005D740D" w:rsidRPr="0079577A" w:rsidRDefault="005D740D" w:rsidP="005D740D">
      <w:pPr>
        <w:keepNext/>
        <w:spacing w:after="0" w:line="240" w:lineRule="auto"/>
        <w:jc w:val="center"/>
        <w:outlineLvl w:val="0"/>
        <w:rPr>
          <w:rFonts w:ascii="Times New Roman" w:eastAsia="Times New Roman" w:hAnsi="Times New Roman" w:cs="Times New Roman"/>
          <w:sz w:val="28"/>
          <w:szCs w:val="20"/>
          <w:lang w:eastAsia="ru-RU"/>
        </w:rPr>
      </w:pPr>
      <w:bookmarkStart w:id="2" w:name="_Toc339614006"/>
      <w:r w:rsidRPr="0079577A">
        <w:rPr>
          <w:rFonts w:ascii="Times New Roman" w:eastAsia="Times New Roman" w:hAnsi="Times New Roman" w:cs="Times New Roman"/>
          <w:sz w:val="28"/>
          <w:szCs w:val="20"/>
          <w:lang w:eastAsia="ru-RU"/>
        </w:rPr>
        <w:t xml:space="preserve">для поступающих на работу в </w:t>
      </w:r>
      <w:r>
        <w:rPr>
          <w:rFonts w:ascii="Times New Roman" w:eastAsia="Times New Roman" w:hAnsi="Times New Roman" w:cs="Times New Roman"/>
          <w:sz w:val="28"/>
          <w:szCs w:val="20"/>
          <w:lang w:eastAsia="ru-RU"/>
        </w:rPr>
        <w:t>НОУ «ИПКНЕФТЕХИМ»</w:t>
      </w:r>
      <w:bookmarkEnd w:id="2"/>
    </w:p>
    <w:p w:rsidR="005D740D" w:rsidRPr="0079577A" w:rsidRDefault="005D740D" w:rsidP="005D740D">
      <w:pPr>
        <w:spacing w:after="0" w:line="240" w:lineRule="auto"/>
        <w:rPr>
          <w:rFonts w:ascii="Times New Roman" w:eastAsia="Times New Roman" w:hAnsi="Times New Roman" w:cs="Times New Roman"/>
          <w:sz w:val="28"/>
          <w:szCs w:val="20"/>
          <w:lang w:eastAsia="ru-RU"/>
        </w:rPr>
      </w:pPr>
      <w:r w:rsidRPr="0079577A">
        <w:rPr>
          <w:rFonts w:ascii="Times New Roman" w:eastAsia="Times New Roman" w:hAnsi="Times New Roman" w:cs="Times New Roman"/>
          <w:sz w:val="28"/>
          <w:szCs w:val="20"/>
          <w:lang w:eastAsia="ru-RU"/>
        </w:rPr>
        <w:t xml:space="preserve">                                                       </w:t>
      </w:r>
    </w:p>
    <w:p w:rsidR="005D740D" w:rsidRPr="0079117A" w:rsidRDefault="005D740D" w:rsidP="00CE6EA6">
      <w:pPr>
        <w:pStyle w:val="1"/>
        <w:numPr>
          <w:ilvl w:val="0"/>
          <w:numId w:val="17"/>
        </w:numPr>
        <w:spacing w:before="120"/>
        <w:jc w:val="center"/>
        <w:rPr>
          <w:rFonts w:ascii="Times New Roman" w:eastAsia="Times New Roman" w:hAnsi="Times New Roman" w:cs="Times New Roman"/>
          <w:color w:val="auto"/>
          <w:lang w:eastAsia="ru-RU"/>
        </w:rPr>
      </w:pPr>
      <w:bookmarkStart w:id="3" w:name="_Toc339614007"/>
      <w:r w:rsidRPr="0079117A">
        <w:rPr>
          <w:rFonts w:ascii="Times New Roman" w:eastAsia="Times New Roman" w:hAnsi="Times New Roman" w:cs="Times New Roman"/>
          <w:color w:val="auto"/>
          <w:lang w:eastAsia="ru-RU"/>
        </w:rPr>
        <w:t>ОБЩИЕ СВЕДЕНИЯ О</w:t>
      </w:r>
      <w:r w:rsidR="0079117A" w:rsidRPr="0079117A">
        <w:rPr>
          <w:rFonts w:ascii="Times New Roman" w:eastAsia="Times New Roman" w:hAnsi="Times New Roman" w:cs="Times New Roman"/>
          <w:color w:val="auto"/>
          <w:lang w:eastAsia="ru-RU"/>
        </w:rPr>
        <w:t xml:space="preserve"> ИНСТИТУТЕ</w:t>
      </w:r>
      <w:bookmarkEnd w:id="3"/>
    </w:p>
    <w:p w:rsidR="0038365C" w:rsidRPr="0038365C" w:rsidRDefault="0038365C" w:rsidP="0038365C">
      <w:pPr>
        <w:spacing w:after="0" w:line="240" w:lineRule="auto"/>
        <w:jc w:val="center"/>
        <w:rPr>
          <w:rFonts w:ascii="Times New Roman" w:eastAsia="Times New Roman" w:hAnsi="Times New Roman" w:cs="Times New Roman"/>
          <w:b/>
          <w:sz w:val="28"/>
          <w:szCs w:val="20"/>
          <w:lang w:eastAsia="ru-RU"/>
        </w:rPr>
      </w:pPr>
    </w:p>
    <w:p w:rsidR="0038365C" w:rsidRDefault="0038365C" w:rsidP="0038365C">
      <w:pPr>
        <w:pStyle w:val="a5"/>
        <w:numPr>
          <w:ilvl w:val="1"/>
          <w:numId w:val="11"/>
        </w:numPr>
        <w:spacing w:after="0" w:line="360" w:lineRule="auto"/>
        <w:ind w:left="0" w:firstLine="851"/>
        <w:jc w:val="both"/>
        <w:rPr>
          <w:rFonts w:ascii="Times New Roman" w:eastAsia="Times New Roman" w:hAnsi="Times New Roman" w:cs="Times New Roman"/>
          <w:sz w:val="28"/>
          <w:szCs w:val="28"/>
          <w:lang w:eastAsia="ru-RU"/>
        </w:rPr>
      </w:pPr>
      <w:r w:rsidRPr="0038365C">
        <w:rPr>
          <w:rFonts w:ascii="Times New Roman" w:eastAsia="Times New Roman" w:hAnsi="Times New Roman" w:cs="Times New Roman"/>
          <w:sz w:val="28"/>
          <w:szCs w:val="28"/>
          <w:lang w:eastAsia="ru-RU"/>
        </w:rPr>
        <w:t>Негосударственное Образовательное Учреждение “Институт по подготовке кадров для нефтехимической и нефтеперерабатывающей промышленности” (НОУ  “ИПКНЕФТЕХИМ”) (далее – Институт)</w:t>
      </w:r>
      <w:r w:rsidR="008E3A5E">
        <w:rPr>
          <w:rFonts w:ascii="Times New Roman" w:eastAsia="Times New Roman" w:hAnsi="Times New Roman" w:cs="Times New Roman"/>
          <w:sz w:val="28"/>
          <w:szCs w:val="28"/>
          <w:lang w:eastAsia="ru-RU"/>
        </w:rPr>
        <w:t xml:space="preserve"> является некоммерческой организацией. Основной деятельностью Института является подготовка, переподготовка и повышение квалификации руководителей и специалистов по промышленной, энергетической, экологической и транспортной безопасности, а также экспертиза промышленной и экологической безопасности.</w:t>
      </w:r>
    </w:p>
    <w:p w:rsidR="0038365C" w:rsidRPr="000F05A2" w:rsidRDefault="0038365C" w:rsidP="000F05A2">
      <w:pPr>
        <w:pStyle w:val="a5"/>
        <w:numPr>
          <w:ilvl w:val="1"/>
          <w:numId w:val="11"/>
        </w:numPr>
        <w:spacing w:after="0" w:line="360" w:lineRule="auto"/>
        <w:ind w:left="0" w:firstLine="851"/>
        <w:jc w:val="both"/>
        <w:rPr>
          <w:rFonts w:ascii="Times New Roman" w:eastAsia="Times New Roman" w:hAnsi="Times New Roman" w:cs="Times New Roman"/>
          <w:sz w:val="28"/>
          <w:szCs w:val="28"/>
          <w:lang w:eastAsia="ru-RU"/>
        </w:rPr>
      </w:pPr>
      <w:r w:rsidRPr="000F05A2">
        <w:rPr>
          <w:rFonts w:ascii="Times New Roman" w:eastAsia="Times New Roman" w:hAnsi="Times New Roman" w:cs="Times New Roman"/>
          <w:sz w:val="28"/>
          <w:szCs w:val="28"/>
          <w:lang w:eastAsia="ru-RU"/>
        </w:rPr>
        <w:t>Территориально</w:t>
      </w:r>
      <w:r w:rsidR="008E3A5E">
        <w:rPr>
          <w:rFonts w:ascii="Times New Roman" w:eastAsia="Times New Roman" w:hAnsi="Times New Roman" w:cs="Times New Roman"/>
          <w:sz w:val="28"/>
          <w:szCs w:val="28"/>
          <w:lang w:eastAsia="ru-RU"/>
        </w:rPr>
        <w:t xml:space="preserve"> Институт</w:t>
      </w:r>
      <w:r w:rsidRPr="000F05A2">
        <w:rPr>
          <w:rFonts w:ascii="Times New Roman" w:eastAsia="Times New Roman" w:hAnsi="Times New Roman" w:cs="Times New Roman"/>
          <w:sz w:val="28"/>
          <w:szCs w:val="28"/>
          <w:lang w:eastAsia="ru-RU"/>
        </w:rPr>
        <w:t xml:space="preserve"> расположен по адресу:</w:t>
      </w:r>
      <w:r w:rsidR="000F05A2" w:rsidRPr="000F05A2">
        <w:rPr>
          <w:rFonts w:ascii="Times New Roman" w:eastAsia="Times New Roman" w:hAnsi="Times New Roman" w:cs="Times New Roman"/>
          <w:sz w:val="28"/>
          <w:szCs w:val="28"/>
          <w:lang w:eastAsia="ru-RU"/>
        </w:rPr>
        <w:t xml:space="preserve"> ул. Кронштадтский бульвар, дом 19а.</w:t>
      </w:r>
      <w:r w:rsidRPr="000F05A2">
        <w:rPr>
          <w:rFonts w:ascii="Times New Roman" w:eastAsia="Times New Roman" w:hAnsi="Times New Roman" w:cs="Times New Roman"/>
          <w:sz w:val="28"/>
          <w:szCs w:val="28"/>
          <w:lang w:eastAsia="ru-RU"/>
        </w:rPr>
        <w:t xml:space="preserve"> </w:t>
      </w:r>
    </w:p>
    <w:p w:rsidR="005D740D" w:rsidRPr="0079117A" w:rsidRDefault="005D740D" w:rsidP="00CE6EA6">
      <w:pPr>
        <w:pStyle w:val="1"/>
        <w:numPr>
          <w:ilvl w:val="0"/>
          <w:numId w:val="17"/>
        </w:numPr>
        <w:spacing w:before="120"/>
        <w:jc w:val="center"/>
        <w:rPr>
          <w:rFonts w:ascii="Times New Roman" w:eastAsia="Times New Roman" w:hAnsi="Times New Roman" w:cs="Times New Roman"/>
          <w:color w:val="auto"/>
          <w:lang w:eastAsia="ru-RU"/>
        </w:rPr>
      </w:pPr>
      <w:bookmarkStart w:id="4" w:name="_Toc339614008"/>
      <w:r w:rsidRPr="0079117A">
        <w:rPr>
          <w:rFonts w:ascii="Times New Roman" w:eastAsia="Times New Roman" w:hAnsi="Times New Roman" w:cs="Times New Roman"/>
          <w:color w:val="auto"/>
          <w:lang w:eastAsia="ru-RU"/>
        </w:rPr>
        <w:t>РА</w:t>
      </w:r>
      <w:r w:rsidR="00C65977" w:rsidRPr="0079117A">
        <w:rPr>
          <w:rFonts w:ascii="Times New Roman" w:eastAsia="Times New Roman" w:hAnsi="Times New Roman" w:cs="Times New Roman"/>
          <w:color w:val="auto"/>
          <w:lang w:eastAsia="ru-RU"/>
        </w:rPr>
        <w:t>БОЧЕЕ  ВРЕМЯ  И  ВРЕМЯ   ОТДЫХА</w:t>
      </w:r>
      <w:bookmarkEnd w:id="4"/>
    </w:p>
    <w:p w:rsidR="00C65977" w:rsidRDefault="00C65977" w:rsidP="00C65977">
      <w:pPr>
        <w:pStyle w:val="a5"/>
        <w:spacing w:after="0" w:line="240" w:lineRule="auto"/>
        <w:ind w:left="792"/>
        <w:rPr>
          <w:rFonts w:ascii="Times New Roman" w:eastAsia="Times New Roman" w:hAnsi="Times New Roman" w:cs="Times New Roman"/>
          <w:b/>
          <w:sz w:val="28"/>
          <w:szCs w:val="28"/>
          <w:lang w:eastAsia="ru-RU"/>
        </w:rPr>
      </w:pPr>
    </w:p>
    <w:p w:rsidR="00C65977" w:rsidRPr="0079117A" w:rsidRDefault="00C65977"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79117A">
        <w:rPr>
          <w:rFonts w:ascii="Times New Roman" w:eastAsia="Times New Roman" w:hAnsi="Times New Roman" w:cs="Times New Roman"/>
          <w:sz w:val="28"/>
          <w:szCs w:val="28"/>
          <w:lang w:eastAsia="ru-RU"/>
        </w:rPr>
        <w:t>Нормальная продолжительность рабочего времени рабочих и служащих не может превышать 40 часов в неделю. По мере создания экономических и других необходимых условий будет осуществляться переход к более сокращенной рабочей неделе.</w:t>
      </w:r>
    </w:p>
    <w:p w:rsidR="00C65977" w:rsidRPr="00C65977" w:rsidRDefault="00C65977"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65977">
        <w:rPr>
          <w:rFonts w:ascii="Times New Roman" w:eastAsia="Times New Roman" w:hAnsi="Times New Roman" w:cs="Times New Roman"/>
          <w:sz w:val="28"/>
          <w:szCs w:val="28"/>
          <w:lang w:eastAsia="ru-RU"/>
        </w:rPr>
        <w:t xml:space="preserve">Для рабочих и служащих устанавливается пятидневная рабочая неделя с двумя выходными. </w:t>
      </w:r>
      <w:proofErr w:type="gramStart"/>
      <w:r w:rsidRPr="00C65977">
        <w:rPr>
          <w:rFonts w:ascii="Times New Roman" w:eastAsia="Times New Roman" w:hAnsi="Times New Roman" w:cs="Times New Roman"/>
          <w:sz w:val="28"/>
          <w:szCs w:val="28"/>
          <w:lang w:eastAsia="ru-RU"/>
        </w:rPr>
        <w:t>При</w:t>
      </w:r>
      <w:proofErr w:type="gramEnd"/>
      <w:r w:rsidRPr="00C65977">
        <w:rPr>
          <w:rFonts w:ascii="Times New Roman" w:eastAsia="Times New Roman" w:hAnsi="Times New Roman" w:cs="Times New Roman"/>
          <w:sz w:val="28"/>
          <w:szCs w:val="28"/>
          <w:lang w:eastAsia="ru-RU"/>
        </w:rPr>
        <w:t xml:space="preserve"> пятидневной рабочей недели продолжительность ежедневной работы определяется правилами внутреннего распорядка. </w:t>
      </w:r>
      <w:r>
        <w:rPr>
          <w:rFonts w:ascii="Times New Roman" w:eastAsia="Times New Roman" w:hAnsi="Times New Roman" w:cs="Times New Roman"/>
          <w:sz w:val="28"/>
          <w:szCs w:val="28"/>
          <w:lang w:eastAsia="ru-RU"/>
        </w:rPr>
        <w:t>В Институте</w:t>
      </w:r>
      <w:r w:rsidRPr="00C65977">
        <w:rPr>
          <w:rFonts w:ascii="Times New Roman" w:eastAsia="Times New Roman" w:hAnsi="Times New Roman" w:cs="Times New Roman"/>
          <w:sz w:val="28"/>
          <w:szCs w:val="28"/>
          <w:lang w:eastAsia="ru-RU"/>
        </w:rPr>
        <w:t xml:space="preserve">   рабочий день </w:t>
      </w:r>
      <w:r>
        <w:rPr>
          <w:rFonts w:ascii="Times New Roman" w:eastAsia="Times New Roman" w:hAnsi="Times New Roman" w:cs="Times New Roman"/>
          <w:sz w:val="28"/>
          <w:szCs w:val="28"/>
          <w:lang w:eastAsia="ru-RU"/>
        </w:rPr>
        <w:t>начинается в</w:t>
      </w:r>
      <w:r w:rsidRPr="00C65977">
        <w:rPr>
          <w:rFonts w:ascii="Times New Roman" w:eastAsia="Times New Roman" w:hAnsi="Times New Roman" w:cs="Times New Roman"/>
          <w:sz w:val="28"/>
          <w:szCs w:val="28"/>
          <w:lang w:eastAsia="ru-RU"/>
        </w:rPr>
        <w:t xml:space="preserve"> </w:t>
      </w:r>
      <w:r w:rsidRPr="00E43545">
        <w:rPr>
          <w:rFonts w:ascii="Times New Roman" w:eastAsia="Times New Roman" w:hAnsi="Times New Roman" w:cs="Times New Roman"/>
          <w:sz w:val="28"/>
          <w:szCs w:val="28"/>
          <w:lang w:eastAsia="ru-RU"/>
        </w:rPr>
        <w:t>9.00 и заканчивается 18.00</w:t>
      </w:r>
      <w:r w:rsidRPr="00C65977">
        <w:rPr>
          <w:rFonts w:ascii="Times New Roman" w:eastAsia="Times New Roman" w:hAnsi="Times New Roman" w:cs="Times New Roman"/>
          <w:sz w:val="28"/>
          <w:szCs w:val="28"/>
          <w:lang w:eastAsia="ru-RU"/>
        </w:rPr>
        <w:t>.</w:t>
      </w:r>
    </w:p>
    <w:p w:rsidR="009A5175" w:rsidRDefault="001044A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 xml:space="preserve">Рабочим и служащим предоставляется перерыв на обед для отдыха и питания продолжительностью не менее </w:t>
      </w:r>
      <w:r w:rsidRPr="00E43545">
        <w:rPr>
          <w:rFonts w:ascii="Times New Roman" w:eastAsia="Times New Roman" w:hAnsi="Times New Roman" w:cs="Times New Roman"/>
          <w:sz w:val="28"/>
          <w:szCs w:val="28"/>
          <w:lang w:eastAsia="ru-RU"/>
        </w:rPr>
        <w:t>1  часа</w:t>
      </w:r>
      <w:r w:rsidRPr="001044AD">
        <w:rPr>
          <w:rFonts w:ascii="Times New Roman" w:eastAsia="Times New Roman" w:hAnsi="Times New Roman" w:cs="Times New Roman"/>
          <w:sz w:val="28"/>
          <w:szCs w:val="28"/>
          <w:lang w:eastAsia="ru-RU"/>
        </w:rPr>
        <w:t xml:space="preserve">. Время предоставления перерыва и его конкретная продолжительность устанавливается правилами внутреннего трудового распорядка по согласованию между работником и работодателем. Перерыв не включается в рабочее время. Перерыв для отдыха и питания должен предоставляться, как правило, через 4 часа после начала работы. </w:t>
      </w:r>
    </w:p>
    <w:p w:rsidR="001044AD" w:rsidRPr="001044AD" w:rsidRDefault="0069791C"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С</w:t>
      </w:r>
      <w:r w:rsidR="001044AD" w:rsidRPr="001044AD">
        <w:rPr>
          <w:rFonts w:ascii="Times New Roman" w:eastAsia="Times New Roman" w:hAnsi="Times New Roman" w:cs="Times New Roman"/>
          <w:sz w:val="28"/>
          <w:szCs w:val="28"/>
          <w:lang w:eastAsia="ru-RU"/>
        </w:rPr>
        <w:t>верхурочная работа может проводиться по распоряжению или с ведома администрации.</w:t>
      </w:r>
      <w:proofErr w:type="gramEnd"/>
    </w:p>
    <w:p w:rsidR="005D740D" w:rsidRPr="001044AD" w:rsidRDefault="001044A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В соответствии со ст. 92 ТК РФ, нормальная  продолжительность рабочего времени</w:t>
      </w:r>
      <w:r>
        <w:rPr>
          <w:rFonts w:ascii="Times New Roman" w:eastAsia="Times New Roman" w:hAnsi="Times New Roman" w:cs="Times New Roman"/>
          <w:sz w:val="28"/>
          <w:szCs w:val="28"/>
          <w:lang w:eastAsia="ru-RU"/>
        </w:rPr>
        <w:t xml:space="preserve"> </w:t>
      </w:r>
      <w:r w:rsidR="005D740D" w:rsidRPr="001044AD">
        <w:rPr>
          <w:rFonts w:ascii="Times New Roman" w:eastAsia="Times New Roman" w:hAnsi="Times New Roman" w:cs="Times New Roman"/>
          <w:sz w:val="28"/>
          <w:szCs w:val="28"/>
          <w:lang w:eastAsia="ru-RU"/>
        </w:rPr>
        <w:t xml:space="preserve">сокращается </w:t>
      </w:r>
      <w:proofErr w:type="gramStart"/>
      <w:r w:rsidR="005D740D" w:rsidRPr="001044AD">
        <w:rPr>
          <w:rFonts w:ascii="Times New Roman" w:eastAsia="Times New Roman" w:hAnsi="Times New Roman" w:cs="Times New Roman"/>
          <w:sz w:val="28"/>
          <w:szCs w:val="28"/>
          <w:lang w:eastAsia="ru-RU"/>
        </w:rPr>
        <w:t>на</w:t>
      </w:r>
      <w:proofErr w:type="gramEnd"/>
      <w:r w:rsidR="005D740D" w:rsidRPr="001044AD">
        <w:rPr>
          <w:rFonts w:ascii="Times New Roman" w:eastAsia="Times New Roman" w:hAnsi="Times New Roman" w:cs="Times New Roman"/>
          <w:sz w:val="28"/>
          <w:szCs w:val="28"/>
          <w:lang w:eastAsia="ru-RU"/>
        </w:rPr>
        <w:t>:</w:t>
      </w:r>
    </w:p>
    <w:p w:rsidR="005D740D" w:rsidRPr="001044AD"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16 часов в неделю – для работников в возрасте до шестнадцати лет;</w:t>
      </w:r>
    </w:p>
    <w:p w:rsidR="005D740D" w:rsidRPr="001044AD"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5 часов в неделю – для работников, являющихся инвалидами   I  и II группы;</w:t>
      </w:r>
    </w:p>
    <w:p w:rsidR="005D740D" w:rsidRPr="001044AD"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4 часа  в  неделю -  для работников в возрасте от шестнадцати до восемнадцати лет;</w:t>
      </w:r>
    </w:p>
    <w:p w:rsidR="005D740D" w:rsidRPr="001044AD"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4</w:t>
      </w:r>
      <w:r w:rsidR="009A5175">
        <w:rPr>
          <w:rFonts w:ascii="Times New Roman" w:eastAsia="Times New Roman" w:hAnsi="Times New Roman" w:cs="Times New Roman"/>
          <w:sz w:val="28"/>
          <w:szCs w:val="28"/>
          <w:lang w:eastAsia="ru-RU"/>
        </w:rPr>
        <w:t xml:space="preserve"> </w:t>
      </w:r>
      <w:r w:rsidRPr="001044AD">
        <w:rPr>
          <w:rFonts w:ascii="Times New Roman" w:eastAsia="Times New Roman" w:hAnsi="Times New Roman" w:cs="Times New Roman"/>
          <w:sz w:val="28"/>
          <w:szCs w:val="28"/>
          <w:lang w:eastAsia="ru-RU"/>
        </w:rPr>
        <w:t>часа в неделю – для работников, занятых на работах с вредными и (или) опасными условиями</w:t>
      </w:r>
      <w:r w:rsidR="009A5175">
        <w:rPr>
          <w:rFonts w:ascii="Times New Roman" w:eastAsia="Times New Roman" w:hAnsi="Times New Roman" w:cs="Times New Roman"/>
          <w:sz w:val="28"/>
          <w:szCs w:val="28"/>
          <w:lang w:eastAsia="ru-RU"/>
        </w:rPr>
        <w:t>.</w:t>
      </w:r>
    </w:p>
    <w:p w:rsidR="005D740D" w:rsidRPr="001044AD" w:rsidRDefault="005D740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Накануне праздничных дней продолжительность работы рабочих, служащих сокращается на один час. Ночным считается время с 22-00 до 6-00 часов утра. Сверхурочные работы, как правило, не допускаются. Сверхурочн</w:t>
      </w:r>
      <w:r w:rsidR="009A5175">
        <w:rPr>
          <w:rFonts w:ascii="Times New Roman" w:eastAsia="Times New Roman" w:hAnsi="Times New Roman" w:cs="Times New Roman"/>
          <w:sz w:val="28"/>
          <w:szCs w:val="28"/>
          <w:lang w:eastAsia="ru-RU"/>
        </w:rPr>
        <w:t>ой</w:t>
      </w:r>
      <w:r w:rsidRPr="001044AD">
        <w:rPr>
          <w:rFonts w:ascii="Times New Roman" w:eastAsia="Times New Roman" w:hAnsi="Times New Roman" w:cs="Times New Roman"/>
          <w:sz w:val="28"/>
          <w:szCs w:val="28"/>
          <w:lang w:eastAsia="ru-RU"/>
        </w:rPr>
        <w:t xml:space="preserve"> работ</w:t>
      </w:r>
      <w:r w:rsidR="009A5175">
        <w:rPr>
          <w:rFonts w:ascii="Times New Roman" w:eastAsia="Times New Roman" w:hAnsi="Times New Roman" w:cs="Times New Roman"/>
          <w:sz w:val="28"/>
          <w:szCs w:val="28"/>
          <w:lang w:eastAsia="ru-RU"/>
        </w:rPr>
        <w:t>ой</w:t>
      </w:r>
      <w:r w:rsidRPr="001044AD">
        <w:rPr>
          <w:rFonts w:ascii="Times New Roman" w:eastAsia="Times New Roman" w:hAnsi="Times New Roman" w:cs="Times New Roman"/>
          <w:sz w:val="28"/>
          <w:szCs w:val="28"/>
          <w:lang w:eastAsia="ru-RU"/>
        </w:rPr>
        <w:t xml:space="preserve"> считается работ</w:t>
      </w:r>
      <w:r w:rsidR="009A5175">
        <w:rPr>
          <w:rFonts w:ascii="Times New Roman" w:eastAsia="Times New Roman" w:hAnsi="Times New Roman" w:cs="Times New Roman"/>
          <w:sz w:val="28"/>
          <w:szCs w:val="28"/>
          <w:lang w:eastAsia="ru-RU"/>
        </w:rPr>
        <w:t>а</w:t>
      </w:r>
      <w:r w:rsidRPr="001044AD">
        <w:rPr>
          <w:rFonts w:ascii="Times New Roman" w:eastAsia="Times New Roman" w:hAnsi="Times New Roman" w:cs="Times New Roman"/>
          <w:sz w:val="28"/>
          <w:szCs w:val="28"/>
          <w:lang w:eastAsia="ru-RU"/>
        </w:rPr>
        <w:t xml:space="preserve"> сверх установленной продолжительности рабочего времени.</w:t>
      </w:r>
    </w:p>
    <w:p w:rsidR="005D740D" w:rsidRPr="001044AD" w:rsidRDefault="005D740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Администрация может применять сверхурочные работы только в исключительных случаях. К сверхурочным работам не допускаются: беременные женщины и матери, кормящие грудью, а также женщины, имеющих детей в возрасте до трех лет, рабочие и служащие моложе 18 лет, работники, имеющие детей-инвалидов и матери – отцы (одиночки), воспитывающие детей в возрасте до 5 лет.</w:t>
      </w:r>
    </w:p>
    <w:p w:rsidR="005D740D" w:rsidRPr="001044AD" w:rsidRDefault="005D740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Женщины, имеющие детей в возрасте от 3-х до 14-ти лет (детей-инвалидов до 16-ти лет), не могут  направ</w:t>
      </w:r>
      <w:r w:rsidRPr="001044AD">
        <w:rPr>
          <w:rFonts w:ascii="Times New Roman" w:eastAsia="Times New Roman" w:hAnsi="Times New Roman" w:cs="Times New Roman"/>
          <w:sz w:val="28"/>
          <w:szCs w:val="28"/>
          <w:lang w:eastAsia="ru-RU"/>
        </w:rPr>
        <w:softHyphen/>
        <w:t>ляться в командировки без их согласия.</w:t>
      </w:r>
    </w:p>
    <w:p w:rsidR="005D740D" w:rsidRPr="001044AD" w:rsidRDefault="005D740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t xml:space="preserve">Сверхурочные работы не должны превышать для каждого рабочего или служащего или служащего четырех часов в течение двух дней подряд и 120 часов в год. </w:t>
      </w:r>
    </w:p>
    <w:p w:rsidR="005D740D" w:rsidRPr="001044AD" w:rsidRDefault="009A5175"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1044AD">
        <w:rPr>
          <w:rFonts w:ascii="Times New Roman" w:eastAsia="Times New Roman" w:hAnsi="Times New Roman" w:cs="Times New Roman"/>
          <w:sz w:val="28"/>
          <w:szCs w:val="28"/>
          <w:lang w:eastAsia="ru-RU"/>
        </w:rPr>
        <w:t>Работа в выходные дни запрещается. Привлечение работников к работе в выходные и нерабочие праздничные дни производится с их письменного согласия в следующих случаях:</w:t>
      </w:r>
    </w:p>
    <w:p w:rsidR="005D740D" w:rsidRPr="009A5175"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для предотвращения производственной аварии, катастрофы, устранения последствий</w:t>
      </w:r>
      <w:r w:rsidR="009A5175">
        <w:rPr>
          <w:rFonts w:ascii="Times New Roman" w:eastAsia="Times New Roman" w:hAnsi="Times New Roman" w:cs="Times New Roman"/>
          <w:sz w:val="28"/>
          <w:szCs w:val="28"/>
          <w:lang w:eastAsia="ru-RU"/>
        </w:rPr>
        <w:t xml:space="preserve"> </w:t>
      </w:r>
      <w:r w:rsidRPr="009A5175">
        <w:rPr>
          <w:rFonts w:ascii="Times New Roman" w:eastAsia="Times New Roman" w:hAnsi="Times New Roman" w:cs="Times New Roman"/>
          <w:sz w:val="28"/>
          <w:szCs w:val="28"/>
          <w:lang w:eastAsia="ru-RU"/>
        </w:rPr>
        <w:t>производственной аварии, катастрофы либо стихийного бедствия;</w:t>
      </w:r>
    </w:p>
    <w:p w:rsidR="005D740D" w:rsidRPr="001044AD"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1044AD">
        <w:rPr>
          <w:rFonts w:ascii="Times New Roman" w:eastAsia="Times New Roman" w:hAnsi="Times New Roman" w:cs="Times New Roman"/>
          <w:sz w:val="28"/>
          <w:szCs w:val="28"/>
          <w:lang w:eastAsia="ru-RU"/>
        </w:rPr>
        <w:lastRenderedPageBreak/>
        <w:t>для предотвращения несчастных случаев, уничтожения или порчи имущества;</w:t>
      </w:r>
    </w:p>
    <w:p w:rsidR="005D740D" w:rsidRPr="009A5175" w:rsidRDefault="005D740D" w:rsidP="009A5175">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для выполнения заранее непредвиденных работ, от срочного выполнения которых</w:t>
      </w:r>
      <w:r w:rsidR="009A5175">
        <w:rPr>
          <w:rFonts w:ascii="Times New Roman" w:eastAsia="Times New Roman" w:hAnsi="Times New Roman" w:cs="Times New Roman"/>
          <w:sz w:val="28"/>
          <w:szCs w:val="28"/>
          <w:lang w:eastAsia="ru-RU"/>
        </w:rPr>
        <w:t xml:space="preserve"> </w:t>
      </w:r>
      <w:r w:rsidRPr="009A5175">
        <w:rPr>
          <w:rFonts w:ascii="Times New Roman" w:eastAsia="Times New Roman" w:hAnsi="Times New Roman" w:cs="Times New Roman"/>
          <w:sz w:val="28"/>
          <w:szCs w:val="28"/>
          <w:lang w:eastAsia="ru-RU"/>
        </w:rPr>
        <w:t xml:space="preserve">зависит в дальнейшем нормальная работа </w:t>
      </w:r>
      <w:r w:rsidR="009A5175">
        <w:rPr>
          <w:rFonts w:ascii="Times New Roman" w:eastAsia="Times New Roman" w:hAnsi="Times New Roman" w:cs="Times New Roman"/>
          <w:sz w:val="28"/>
          <w:szCs w:val="28"/>
          <w:lang w:eastAsia="ru-RU"/>
        </w:rPr>
        <w:t xml:space="preserve">Института </w:t>
      </w:r>
      <w:r w:rsidRPr="009A5175">
        <w:rPr>
          <w:rFonts w:ascii="Times New Roman" w:eastAsia="Times New Roman" w:hAnsi="Times New Roman" w:cs="Times New Roman"/>
          <w:sz w:val="28"/>
          <w:szCs w:val="28"/>
          <w:lang w:eastAsia="ru-RU"/>
        </w:rPr>
        <w:t>в целом или е</w:t>
      </w:r>
      <w:r w:rsidR="009A5175">
        <w:rPr>
          <w:rFonts w:ascii="Times New Roman" w:eastAsia="Times New Roman" w:hAnsi="Times New Roman" w:cs="Times New Roman"/>
          <w:sz w:val="28"/>
          <w:szCs w:val="28"/>
          <w:lang w:eastAsia="ru-RU"/>
        </w:rPr>
        <w:t>го</w:t>
      </w:r>
      <w:r w:rsidRPr="009A5175">
        <w:rPr>
          <w:rFonts w:ascii="Times New Roman" w:eastAsia="Times New Roman" w:hAnsi="Times New Roman" w:cs="Times New Roman"/>
          <w:sz w:val="28"/>
          <w:szCs w:val="28"/>
          <w:lang w:eastAsia="ru-RU"/>
        </w:rPr>
        <w:t xml:space="preserve">  отдельных подразделений. </w:t>
      </w:r>
    </w:p>
    <w:p w:rsidR="005D740D" w:rsidRPr="0079117A" w:rsidRDefault="005D740D" w:rsidP="00CE6EA6">
      <w:pPr>
        <w:pStyle w:val="1"/>
        <w:numPr>
          <w:ilvl w:val="0"/>
          <w:numId w:val="17"/>
        </w:numPr>
        <w:spacing w:before="120"/>
        <w:jc w:val="center"/>
        <w:rPr>
          <w:rFonts w:ascii="Times New Roman" w:eastAsia="Times New Roman" w:hAnsi="Times New Roman" w:cs="Times New Roman"/>
          <w:color w:val="auto"/>
          <w:lang w:eastAsia="ru-RU"/>
        </w:rPr>
      </w:pPr>
      <w:bookmarkStart w:id="5" w:name="_Toc339614009"/>
      <w:r w:rsidRPr="0079117A">
        <w:rPr>
          <w:rFonts w:ascii="Times New Roman" w:eastAsia="Times New Roman" w:hAnsi="Times New Roman" w:cs="Times New Roman"/>
          <w:color w:val="auto"/>
          <w:lang w:eastAsia="ru-RU"/>
        </w:rPr>
        <w:t>РАБОТЫ</w:t>
      </w:r>
      <w:r w:rsidR="001044AD" w:rsidRPr="0079117A">
        <w:rPr>
          <w:rFonts w:ascii="Times New Roman" w:eastAsia="Times New Roman" w:hAnsi="Times New Roman" w:cs="Times New Roman"/>
          <w:color w:val="auto"/>
          <w:lang w:eastAsia="ru-RU"/>
        </w:rPr>
        <w:t xml:space="preserve">  С  ВРЕДНЫМИ  УСЛОВИЯМИ  ТРУДА</w:t>
      </w:r>
      <w:bookmarkEnd w:id="5"/>
    </w:p>
    <w:p w:rsidR="005D740D" w:rsidRPr="001044AD" w:rsidRDefault="005D740D" w:rsidP="00CE6EA6">
      <w:pPr>
        <w:spacing w:after="0" w:line="240" w:lineRule="auto"/>
        <w:jc w:val="center"/>
        <w:rPr>
          <w:rFonts w:ascii="Times New Roman" w:eastAsia="Times New Roman" w:hAnsi="Times New Roman" w:cs="Times New Roman"/>
          <w:b/>
          <w:sz w:val="28"/>
          <w:szCs w:val="28"/>
          <w:lang w:eastAsia="ru-RU"/>
        </w:rPr>
      </w:pPr>
    </w:p>
    <w:p w:rsidR="005D740D" w:rsidRPr="0079117A" w:rsidRDefault="0079117A"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79117A">
        <w:rPr>
          <w:rFonts w:ascii="Times New Roman" w:eastAsia="Times New Roman" w:hAnsi="Times New Roman" w:cs="Times New Roman"/>
          <w:sz w:val="28"/>
          <w:szCs w:val="28"/>
          <w:lang w:eastAsia="ru-RU"/>
        </w:rPr>
        <w:t xml:space="preserve">На работах с вредными  условиями труда запрещается применение труда женщин и работников в возрасте до восемнадцати лет, а также лиц, которым указанные работы противопоказаны по состоянию здоровья. </w:t>
      </w:r>
    </w:p>
    <w:p w:rsidR="005D740D" w:rsidRPr="0079117A" w:rsidRDefault="005D740D" w:rsidP="0079117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79117A">
        <w:rPr>
          <w:rFonts w:ascii="Times New Roman" w:eastAsia="Times New Roman" w:hAnsi="Times New Roman" w:cs="Times New Roman"/>
          <w:sz w:val="28"/>
          <w:szCs w:val="28"/>
          <w:lang w:eastAsia="ru-RU"/>
        </w:rPr>
        <w:t>Работники, занятые на тяжёлых работах и на работах с вредными и (или) опасными условиями труда проходят за счет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для выполнения поручаемой работы и предупреждения профессиональных заболеваний.</w:t>
      </w:r>
      <w:r w:rsidRPr="0079117A">
        <w:rPr>
          <w:rFonts w:ascii="Times New Roman" w:eastAsia="Times New Roman" w:hAnsi="Times New Roman" w:cs="Times New Roman"/>
          <w:sz w:val="28"/>
          <w:szCs w:val="28"/>
          <w:lang w:eastAsia="ru-RU"/>
        </w:rPr>
        <w:tab/>
      </w:r>
    </w:p>
    <w:p w:rsidR="005D740D" w:rsidRPr="0079117A" w:rsidRDefault="005D740D" w:rsidP="00CE6EA6">
      <w:pPr>
        <w:pStyle w:val="1"/>
        <w:numPr>
          <w:ilvl w:val="0"/>
          <w:numId w:val="17"/>
        </w:numPr>
        <w:spacing w:before="120"/>
        <w:jc w:val="center"/>
        <w:rPr>
          <w:rFonts w:ascii="Times New Roman" w:eastAsia="Times New Roman" w:hAnsi="Times New Roman" w:cs="Times New Roman"/>
          <w:color w:val="auto"/>
          <w:lang w:eastAsia="ru-RU"/>
        </w:rPr>
      </w:pPr>
      <w:bookmarkStart w:id="6" w:name="_Toc339614010"/>
      <w:r w:rsidRPr="0079117A">
        <w:rPr>
          <w:rFonts w:ascii="Times New Roman" w:eastAsia="Times New Roman" w:hAnsi="Times New Roman" w:cs="Times New Roman"/>
          <w:color w:val="auto"/>
          <w:lang w:eastAsia="ru-RU"/>
        </w:rPr>
        <w:t>ОПАСНЫЕ  И  ВРЕДНЫЕ</w:t>
      </w:r>
      <w:r w:rsidR="001044AD" w:rsidRPr="0079117A">
        <w:rPr>
          <w:rFonts w:ascii="Times New Roman" w:eastAsia="Times New Roman" w:hAnsi="Times New Roman" w:cs="Times New Roman"/>
          <w:color w:val="auto"/>
          <w:lang w:eastAsia="ru-RU"/>
        </w:rPr>
        <w:t xml:space="preserve"> </w:t>
      </w:r>
      <w:r w:rsidR="005C1B76" w:rsidRPr="0079117A">
        <w:rPr>
          <w:rFonts w:ascii="Times New Roman" w:eastAsia="Times New Roman" w:hAnsi="Times New Roman" w:cs="Times New Roman"/>
          <w:color w:val="auto"/>
          <w:lang w:eastAsia="ru-RU"/>
        </w:rPr>
        <w:t>ПРОИЗВОДСТВЕННЫЕ  ФАКТОРЫ</w:t>
      </w:r>
      <w:bookmarkEnd w:id="6"/>
    </w:p>
    <w:p w:rsidR="005D740D" w:rsidRPr="0079577A" w:rsidRDefault="005D740D" w:rsidP="005D740D">
      <w:pPr>
        <w:spacing w:after="0" w:line="240" w:lineRule="auto"/>
        <w:ind w:firstLine="567"/>
        <w:jc w:val="both"/>
        <w:rPr>
          <w:rFonts w:ascii="Times New Roman" w:eastAsia="Times New Roman" w:hAnsi="Times New Roman" w:cs="Times New Roman"/>
          <w:b/>
          <w:sz w:val="26"/>
          <w:szCs w:val="20"/>
          <w:u w:val="single"/>
          <w:lang w:eastAsia="ru-RU"/>
        </w:rPr>
      </w:pPr>
    </w:p>
    <w:p w:rsidR="009A5175" w:rsidRPr="0079117A" w:rsidRDefault="005C1B76" w:rsidP="0079117A">
      <w:pPr>
        <w:pStyle w:val="a5"/>
        <w:numPr>
          <w:ilvl w:val="1"/>
          <w:numId w:val="17"/>
        </w:numPr>
        <w:spacing w:after="0" w:line="360" w:lineRule="auto"/>
        <w:jc w:val="center"/>
        <w:rPr>
          <w:rFonts w:ascii="Times New Roman" w:eastAsia="Times New Roman" w:hAnsi="Times New Roman" w:cs="Times New Roman"/>
          <w:sz w:val="28"/>
          <w:szCs w:val="28"/>
          <w:lang w:eastAsia="ru-RU"/>
        </w:rPr>
      </w:pPr>
      <w:r w:rsidRPr="0079117A">
        <w:rPr>
          <w:rFonts w:ascii="Times New Roman" w:eastAsia="Times New Roman" w:hAnsi="Times New Roman" w:cs="Times New Roman"/>
          <w:b/>
          <w:sz w:val="28"/>
          <w:szCs w:val="28"/>
          <w:lang w:eastAsia="ru-RU"/>
        </w:rPr>
        <w:t>Ф</w:t>
      </w:r>
      <w:r w:rsidR="005D740D" w:rsidRPr="0079117A">
        <w:rPr>
          <w:rFonts w:ascii="Times New Roman" w:eastAsia="Times New Roman" w:hAnsi="Times New Roman" w:cs="Times New Roman"/>
          <w:b/>
          <w:sz w:val="28"/>
          <w:szCs w:val="28"/>
          <w:lang w:eastAsia="ru-RU"/>
        </w:rPr>
        <w:t>изические</w:t>
      </w:r>
      <w:r w:rsidR="009A5175" w:rsidRPr="0079117A">
        <w:rPr>
          <w:rFonts w:ascii="Times New Roman" w:eastAsia="Times New Roman" w:hAnsi="Times New Roman" w:cs="Times New Roman"/>
          <w:b/>
          <w:sz w:val="28"/>
          <w:szCs w:val="28"/>
          <w:lang w:eastAsia="ru-RU"/>
        </w:rPr>
        <w:t>:</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 xml:space="preserve">движущиеся машины и механизмы; </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 xml:space="preserve">повышенные уровни фонового электромагнитного излучения; </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повышенная или понижен</w:t>
      </w:r>
      <w:r w:rsidRPr="009A5175">
        <w:rPr>
          <w:rFonts w:ascii="Times New Roman" w:eastAsia="Times New Roman" w:hAnsi="Times New Roman" w:cs="Times New Roman"/>
          <w:sz w:val="28"/>
          <w:szCs w:val="28"/>
          <w:lang w:eastAsia="ru-RU"/>
        </w:rPr>
        <w:softHyphen/>
        <w:t>ная влажность и температура воздуха рабочей зоны;</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повышенный уровень шума на рабо</w:t>
      </w:r>
      <w:r w:rsidRPr="009A5175">
        <w:rPr>
          <w:rFonts w:ascii="Times New Roman" w:eastAsia="Times New Roman" w:hAnsi="Times New Roman" w:cs="Times New Roman"/>
          <w:sz w:val="28"/>
          <w:szCs w:val="28"/>
          <w:lang w:eastAsia="ru-RU"/>
        </w:rPr>
        <w:softHyphen/>
        <w:t>чем месте;</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повышенный уровень вибрации;</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опасный уровень напряжения в электрической цепи;</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недостаточная освещенность рабочей зоны;</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повышенный уровень рабочей зоны по высоте;</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повышенные уровни запыленности воздуха рабочей зоны;</w:t>
      </w:r>
    </w:p>
    <w:p w:rsidR="005D740D"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9A5175">
        <w:rPr>
          <w:rFonts w:ascii="Times New Roman" w:eastAsia="Times New Roman" w:hAnsi="Times New Roman" w:cs="Times New Roman"/>
          <w:sz w:val="28"/>
          <w:szCs w:val="28"/>
          <w:lang w:eastAsia="ru-RU"/>
        </w:rPr>
        <w:t>опасность поражения электротоком.</w:t>
      </w:r>
    </w:p>
    <w:p w:rsidR="00CE6EA6" w:rsidRDefault="00CE6EA6" w:rsidP="00CE6EA6">
      <w:pPr>
        <w:pStyle w:val="a5"/>
        <w:spacing w:after="0" w:line="360" w:lineRule="auto"/>
        <w:ind w:left="709"/>
        <w:jc w:val="both"/>
        <w:rPr>
          <w:rFonts w:ascii="Times New Roman" w:eastAsia="Times New Roman" w:hAnsi="Times New Roman" w:cs="Times New Roman"/>
          <w:sz w:val="28"/>
          <w:szCs w:val="28"/>
          <w:lang w:eastAsia="ru-RU"/>
        </w:rPr>
      </w:pPr>
    </w:p>
    <w:p w:rsidR="009A5175" w:rsidRPr="0079117A" w:rsidRDefault="0079117A" w:rsidP="00CE6EA6">
      <w:pPr>
        <w:pStyle w:val="a5"/>
        <w:numPr>
          <w:ilvl w:val="1"/>
          <w:numId w:val="17"/>
        </w:numPr>
        <w:spacing w:before="120"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5C1B76" w:rsidRPr="009A5175">
        <w:rPr>
          <w:rFonts w:ascii="Times New Roman" w:eastAsia="Times New Roman" w:hAnsi="Times New Roman" w:cs="Times New Roman"/>
          <w:b/>
          <w:sz w:val="28"/>
          <w:szCs w:val="28"/>
          <w:lang w:eastAsia="ru-RU"/>
        </w:rPr>
        <w:t>Х</w:t>
      </w:r>
      <w:r w:rsidR="005D740D" w:rsidRPr="009A5175">
        <w:rPr>
          <w:rFonts w:ascii="Times New Roman" w:eastAsia="Times New Roman" w:hAnsi="Times New Roman" w:cs="Times New Roman"/>
          <w:b/>
          <w:sz w:val="28"/>
          <w:szCs w:val="28"/>
          <w:lang w:eastAsia="ru-RU"/>
        </w:rPr>
        <w:t>имические</w:t>
      </w:r>
      <w:r w:rsidR="009A5175">
        <w:rPr>
          <w:rFonts w:ascii="Times New Roman" w:eastAsia="Times New Roman" w:hAnsi="Times New Roman" w:cs="Times New Roman"/>
          <w:b/>
          <w:sz w:val="28"/>
          <w:szCs w:val="28"/>
          <w:lang w:eastAsia="ru-RU"/>
        </w:rPr>
        <w:t>:</w:t>
      </w:r>
    </w:p>
    <w:p w:rsidR="005D740D" w:rsidRPr="005C1B76"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повышенное содержание в воздухе рабочей зоны двуокиси углерода, озона, аммиака, фенола, формальдегида и т.д. </w:t>
      </w:r>
    </w:p>
    <w:p w:rsidR="009A5175" w:rsidRPr="0079117A" w:rsidRDefault="0079117A" w:rsidP="0079117A">
      <w:pPr>
        <w:pStyle w:val="a5"/>
        <w:numPr>
          <w:ilvl w:val="1"/>
          <w:numId w:val="17"/>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C1B76" w:rsidRPr="009A5175">
        <w:rPr>
          <w:rFonts w:ascii="Times New Roman" w:eastAsia="Times New Roman" w:hAnsi="Times New Roman" w:cs="Times New Roman"/>
          <w:b/>
          <w:sz w:val="28"/>
          <w:szCs w:val="28"/>
          <w:lang w:eastAsia="ru-RU"/>
        </w:rPr>
        <w:t>П</w:t>
      </w:r>
      <w:r w:rsidR="005D740D" w:rsidRPr="009A5175">
        <w:rPr>
          <w:rFonts w:ascii="Times New Roman" w:eastAsia="Times New Roman" w:hAnsi="Times New Roman" w:cs="Times New Roman"/>
          <w:b/>
          <w:sz w:val="28"/>
          <w:szCs w:val="28"/>
          <w:lang w:eastAsia="ru-RU"/>
        </w:rPr>
        <w:t>сихофизиологические</w:t>
      </w:r>
      <w:r w:rsidR="009A5175">
        <w:rPr>
          <w:rFonts w:ascii="Times New Roman" w:eastAsia="Times New Roman" w:hAnsi="Times New Roman" w:cs="Times New Roman"/>
          <w:b/>
          <w:sz w:val="28"/>
          <w:szCs w:val="28"/>
          <w:lang w:eastAsia="ru-RU"/>
        </w:rPr>
        <w:t>:</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напряжение зрительного анализатора; </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напряжение внимания; интеллектуальные нагрузки (большой объем информации, обрабатываемой в единицу времени); </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длительные статические нагрузки; </w:t>
      </w:r>
    </w:p>
    <w:p w:rsidR="009A5175"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монотонность труда; </w:t>
      </w:r>
    </w:p>
    <w:p w:rsidR="005D740D" w:rsidRPr="005C1B76"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нерациональная организация рабочего места (перенапряжение или дисфункции отдельных органов).</w:t>
      </w:r>
    </w:p>
    <w:p w:rsidR="009A5175" w:rsidRPr="0079117A" w:rsidRDefault="0079117A" w:rsidP="0079117A">
      <w:pPr>
        <w:pStyle w:val="a5"/>
        <w:numPr>
          <w:ilvl w:val="1"/>
          <w:numId w:val="17"/>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C1B76" w:rsidRPr="009A5175">
        <w:rPr>
          <w:rFonts w:ascii="Times New Roman" w:eastAsia="Times New Roman" w:hAnsi="Times New Roman" w:cs="Times New Roman"/>
          <w:b/>
          <w:sz w:val="28"/>
          <w:szCs w:val="28"/>
          <w:lang w:eastAsia="ru-RU"/>
        </w:rPr>
        <w:t>Б</w:t>
      </w:r>
      <w:r w:rsidR="005D740D" w:rsidRPr="009A5175">
        <w:rPr>
          <w:rFonts w:ascii="Times New Roman" w:eastAsia="Times New Roman" w:hAnsi="Times New Roman" w:cs="Times New Roman"/>
          <w:b/>
          <w:sz w:val="28"/>
          <w:szCs w:val="28"/>
          <w:lang w:eastAsia="ru-RU"/>
        </w:rPr>
        <w:t>иологические</w:t>
      </w:r>
      <w:r w:rsidR="009A5175" w:rsidRPr="0079117A">
        <w:rPr>
          <w:rFonts w:ascii="Times New Roman" w:eastAsia="Times New Roman" w:hAnsi="Times New Roman" w:cs="Times New Roman"/>
          <w:b/>
          <w:sz w:val="28"/>
          <w:szCs w:val="28"/>
          <w:lang w:eastAsia="ru-RU"/>
        </w:rPr>
        <w:t>:</w:t>
      </w:r>
    </w:p>
    <w:p w:rsidR="005D740D" w:rsidRPr="005C1B76" w:rsidRDefault="005D740D" w:rsidP="009A5175">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повышенное содержание в воздухе рабочей зоны микроорганизмов.</w:t>
      </w:r>
    </w:p>
    <w:p w:rsidR="005D740D" w:rsidRPr="00E800D8" w:rsidRDefault="0079117A" w:rsidP="0079117A">
      <w:pPr>
        <w:pStyle w:val="a5"/>
        <w:numPr>
          <w:ilvl w:val="1"/>
          <w:numId w:val="17"/>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D740D" w:rsidRPr="00E800D8">
        <w:rPr>
          <w:rFonts w:ascii="Times New Roman" w:eastAsia="Times New Roman" w:hAnsi="Times New Roman" w:cs="Times New Roman"/>
          <w:b/>
          <w:sz w:val="28"/>
          <w:szCs w:val="28"/>
          <w:lang w:eastAsia="ru-RU"/>
        </w:rPr>
        <w:t>Безопасность труда определяется:</w:t>
      </w:r>
    </w:p>
    <w:p w:rsidR="005D740D" w:rsidRPr="005C1B76" w:rsidRDefault="005D740D" w:rsidP="005C1B76">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работой обученного и квалифицированного персонала;</w:t>
      </w:r>
    </w:p>
    <w:p w:rsidR="005D740D" w:rsidRPr="005C1B76" w:rsidRDefault="005D740D" w:rsidP="005C1B76">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ответственностью каждого работника за создание безопасных условий тру</w:t>
      </w:r>
      <w:r w:rsidRPr="005C1B76">
        <w:rPr>
          <w:rFonts w:ascii="Times New Roman" w:eastAsia="Times New Roman" w:hAnsi="Times New Roman" w:cs="Times New Roman"/>
          <w:sz w:val="28"/>
          <w:szCs w:val="28"/>
          <w:lang w:eastAsia="ru-RU"/>
        </w:rPr>
        <w:softHyphen/>
        <w:t>да и свою безопасность;</w:t>
      </w:r>
    </w:p>
    <w:p w:rsidR="005D740D" w:rsidRDefault="005D740D" w:rsidP="005C1B76">
      <w:pPr>
        <w:pStyle w:val="a5"/>
        <w:numPr>
          <w:ilvl w:val="0"/>
          <w:numId w:val="15"/>
        </w:numPr>
        <w:spacing w:after="0" w:line="360" w:lineRule="auto"/>
        <w:ind w:left="0" w:firstLine="916"/>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созданием безопасных условий труда со стороны администрации.</w:t>
      </w:r>
    </w:p>
    <w:p w:rsidR="005D740D" w:rsidRPr="0079117A" w:rsidRDefault="005C1B76" w:rsidP="00CE6EA6">
      <w:pPr>
        <w:pStyle w:val="1"/>
        <w:numPr>
          <w:ilvl w:val="0"/>
          <w:numId w:val="17"/>
        </w:numPr>
        <w:spacing w:before="120"/>
        <w:jc w:val="center"/>
        <w:rPr>
          <w:rFonts w:ascii="Times New Roman" w:eastAsia="Times New Roman" w:hAnsi="Times New Roman" w:cs="Times New Roman"/>
          <w:color w:val="auto"/>
          <w:lang w:eastAsia="ru-RU"/>
        </w:rPr>
      </w:pPr>
      <w:bookmarkStart w:id="7" w:name="_Toc339614011"/>
      <w:r w:rsidRPr="0079117A">
        <w:rPr>
          <w:rFonts w:ascii="Times New Roman" w:eastAsia="Times New Roman" w:hAnsi="Times New Roman" w:cs="Times New Roman"/>
          <w:color w:val="auto"/>
          <w:lang w:eastAsia="ru-RU"/>
        </w:rPr>
        <w:t>ЭЛЕКТРОБЕЗОПАСНОСТЬ</w:t>
      </w:r>
      <w:bookmarkEnd w:id="7"/>
    </w:p>
    <w:p w:rsidR="00E800D8" w:rsidRPr="00E800D8" w:rsidRDefault="00E800D8" w:rsidP="00E800D8">
      <w:pPr>
        <w:spacing w:after="0" w:line="240" w:lineRule="auto"/>
        <w:jc w:val="center"/>
        <w:rPr>
          <w:rFonts w:ascii="Times New Roman" w:eastAsia="Times New Roman" w:hAnsi="Times New Roman" w:cs="Times New Roman"/>
          <w:b/>
          <w:sz w:val="28"/>
          <w:szCs w:val="28"/>
          <w:lang w:eastAsia="ru-RU"/>
        </w:rPr>
      </w:pPr>
    </w:p>
    <w:p w:rsidR="005D740D" w:rsidRPr="004B62FA"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4B62FA">
        <w:rPr>
          <w:rFonts w:ascii="Times New Roman" w:eastAsia="Times New Roman" w:hAnsi="Times New Roman" w:cs="Times New Roman"/>
          <w:sz w:val="28"/>
          <w:szCs w:val="28"/>
          <w:lang w:eastAsia="ru-RU"/>
        </w:rPr>
        <w:t>Поражение электрическим током - один из основ</w:t>
      </w:r>
      <w:r w:rsidRPr="004B62FA">
        <w:rPr>
          <w:rFonts w:ascii="Times New Roman" w:eastAsia="Times New Roman" w:hAnsi="Times New Roman" w:cs="Times New Roman"/>
          <w:sz w:val="28"/>
          <w:szCs w:val="28"/>
          <w:lang w:eastAsia="ru-RU"/>
        </w:rPr>
        <w:softHyphen/>
        <w:t>ных травмирующих факторов производственного травматизма со смертельным исходом. Основными мерами защиты от поражения электрическим током являются:</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применение надлежащей изоляции, а в отдельных случаях повышенной;</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соблюдение соответствующих расстояний до токоведущих частей или зак</w:t>
      </w:r>
      <w:r w:rsidRPr="005C1B76">
        <w:rPr>
          <w:rFonts w:ascii="Times New Roman" w:eastAsia="Times New Roman" w:hAnsi="Times New Roman" w:cs="Times New Roman"/>
          <w:sz w:val="28"/>
          <w:szCs w:val="28"/>
          <w:lang w:eastAsia="ru-RU"/>
        </w:rPr>
        <w:softHyphen/>
        <w:t>рытие, ограждение токоведущих частей;</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наличие надежного и быстродействующего автоматического отключения частей электрооборудования, случайно оказавшегося под напряжением;</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lastRenderedPageBreak/>
        <w:t xml:space="preserve">заземление и </w:t>
      </w:r>
      <w:proofErr w:type="spellStart"/>
      <w:r w:rsidRPr="005C1B76">
        <w:rPr>
          <w:rFonts w:ascii="Times New Roman" w:eastAsia="Times New Roman" w:hAnsi="Times New Roman" w:cs="Times New Roman"/>
          <w:sz w:val="28"/>
          <w:szCs w:val="28"/>
          <w:lang w:eastAsia="ru-RU"/>
        </w:rPr>
        <w:t>зануление</w:t>
      </w:r>
      <w:proofErr w:type="spellEnd"/>
      <w:r w:rsidRPr="005C1B76">
        <w:rPr>
          <w:rFonts w:ascii="Times New Roman" w:eastAsia="Times New Roman" w:hAnsi="Times New Roman" w:cs="Times New Roman"/>
          <w:sz w:val="28"/>
          <w:szCs w:val="28"/>
          <w:lang w:eastAsia="ru-RU"/>
        </w:rPr>
        <w:t xml:space="preserve"> корпусов электрооборудования и элементов элек</w:t>
      </w:r>
      <w:r w:rsidRPr="005C1B76">
        <w:rPr>
          <w:rFonts w:ascii="Times New Roman" w:eastAsia="Times New Roman" w:hAnsi="Times New Roman" w:cs="Times New Roman"/>
          <w:sz w:val="28"/>
          <w:szCs w:val="28"/>
          <w:lang w:eastAsia="ru-RU"/>
        </w:rPr>
        <w:softHyphen/>
        <w:t>троустановок, которые могут оказаться под напряжением вследствие повреждения изоляции;</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применение напряжения 42</w:t>
      </w:r>
      <w:proofErr w:type="gramStart"/>
      <w:r w:rsidRPr="005C1B76">
        <w:rPr>
          <w:rFonts w:ascii="Times New Roman" w:eastAsia="Times New Roman" w:hAnsi="Times New Roman" w:cs="Times New Roman"/>
          <w:sz w:val="28"/>
          <w:szCs w:val="28"/>
          <w:lang w:eastAsia="ru-RU"/>
        </w:rPr>
        <w:t xml:space="preserve"> В</w:t>
      </w:r>
      <w:proofErr w:type="gramEnd"/>
      <w:r w:rsidRPr="005C1B76">
        <w:rPr>
          <w:rFonts w:ascii="Times New Roman" w:eastAsia="Times New Roman" w:hAnsi="Times New Roman" w:cs="Times New Roman"/>
          <w:sz w:val="28"/>
          <w:szCs w:val="28"/>
          <w:lang w:eastAsia="ru-RU"/>
        </w:rPr>
        <w:t xml:space="preserve"> и ниже переменного тока;</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применение предупреждающей сигнализации, надписей и плакатов.</w:t>
      </w:r>
    </w:p>
    <w:p w:rsidR="005D740D" w:rsidRPr="005C1B76"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Во время работы следует выполнять следующие правила электробезопасности:</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при эксплуатации электроприборов следовать указаниям инструкций изготовителя и требованиям инструкций по охране труда;</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включение электрооборудования производить вставкой исправной вилки в исправную розетку;</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отключать электрооборудование при перерыве в работе и по окончании рабочего процесса;</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не вытягивать за шнур вилку из розетки</w:t>
      </w:r>
      <w:r w:rsidR="005C1B76">
        <w:rPr>
          <w:rFonts w:ascii="Times New Roman" w:eastAsia="Times New Roman" w:hAnsi="Times New Roman" w:cs="Times New Roman"/>
          <w:sz w:val="28"/>
          <w:szCs w:val="28"/>
          <w:lang w:eastAsia="ru-RU"/>
        </w:rPr>
        <w:t>;</w:t>
      </w:r>
    </w:p>
    <w:p w:rsidR="005D740D" w:rsidRPr="0079577A" w:rsidRDefault="005D740D" w:rsidP="005D740D">
      <w:pPr>
        <w:widowControl w:val="0"/>
        <w:tabs>
          <w:tab w:val="num" w:pos="840"/>
        </w:tabs>
        <w:spacing w:after="0" w:line="240" w:lineRule="auto"/>
        <w:jc w:val="both"/>
        <w:rPr>
          <w:rFonts w:ascii="Times New Roman" w:eastAsia="Times New Roman" w:hAnsi="Times New Roman" w:cs="Times New Roman"/>
          <w:sz w:val="26"/>
          <w:szCs w:val="20"/>
          <w:lang w:eastAsia="ru-RU"/>
        </w:rPr>
      </w:pPr>
    </w:p>
    <w:p w:rsidR="005D740D" w:rsidRPr="0079577A" w:rsidRDefault="005D740D" w:rsidP="005D740D">
      <w:pPr>
        <w:widowControl w:val="0"/>
        <w:spacing w:after="0" w:line="240" w:lineRule="auto"/>
        <w:jc w:val="center"/>
        <w:rPr>
          <w:rFonts w:ascii="Times New Roman" w:eastAsia="Times New Roman" w:hAnsi="Times New Roman" w:cs="Times New Roman"/>
          <w:sz w:val="26"/>
          <w:szCs w:val="20"/>
          <w:lang w:eastAsia="ru-RU"/>
        </w:rPr>
      </w:pPr>
      <w:r w:rsidRPr="0079577A">
        <w:rPr>
          <w:rFonts w:ascii="Times New Roman" w:eastAsia="Times New Roman" w:hAnsi="Times New Roman" w:cs="Times New Roman"/>
          <w:sz w:val="20"/>
          <w:szCs w:val="20"/>
          <w:lang w:eastAsia="ru-RU"/>
        </w:rPr>
        <w:object w:dxaOrig="17627" w:dyaOrig="8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74.2pt;height:80.45pt" o:ole="" fillcolor="window">
            <v:imagedata r:id="rId9" o:title=""/>
          </v:shape>
          <o:OLEObject Type="Embed" ProgID="Unknown" ShapeID="_x0000_i1073" DrawAspect="Content" ObjectID="_1413356038" r:id="rId10"/>
        </w:object>
      </w:r>
    </w:p>
    <w:p w:rsidR="005D740D" w:rsidRPr="0079577A" w:rsidRDefault="005D740D" w:rsidP="005D740D">
      <w:pPr>
        <w:widowControl w:val="0"/>
        <w:spacing w:after="0" w:line="240" w:lineRule="auto"/>
        <w:jc w:val="center"/>
        <w:rPr>
          <w:rFonts w:ascii="Times New Roman" w:eastAsia="Times New Roman" w:hAnsi="Times New Roman" w:cs="Times New Roman"/>
          <w:sz w:val="26"/>
          <w:szCs w:val="20"/>
          <w:lang w:eastAsia="ru-RU"/>
        </w:rPr>
      </w:pP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оберегать изоляцию проводов электроинструментов или прибором от механических повреждений, а провода от обрыва;</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не пользоваться электроприборами с поврежденной изоляцией</w:t>
      </w:r>
      <w:r w:rsidR="005C1B76">
        <w:rPr>
          <w:rFonts w:ascii="Times New Roman" w:eastAsia="Times New Roman" w:hAnsi="Times New Roman" w:cs="Times New Roman"/>
          <w:sz w:val="28"/>
          <w:szCs w:val="28"/>
          <w:lang w:eastAsia="ru-RU"/>
        </w:rPr>
        <w:t>;</w:t>
      </w:r>
    </w:p>
    <w:p w:rsidR="005D740D" w:rsidRPr="0079577A" w:rsidRDefault="005D740D" w:rsidP="005D740D">
      <w:pPr>
        <w:widowControl w:val="0"/>
        <w:tabs>
          <w:tab w:val="num" w:pos="840"/>
        </w:tabs>
        <w:spacing w:after="0" w:line="240" w:lineRule="auto"/>
        <w:jc w:val="both"/>
        <w:rPr>
          <w:rFonts w:ascii="Times New Roman" w:eastAsia="Times New Roman" w:hAnsi="Times New Roman" w:cs="Times New Roman"/>
          <w:sz w:val="26"/>
          <w:szCs w:val="20"/>
          <w:lang w:eastAsia="ru-RU"/>
        </w:rPr>
      </w:pPr>
    </w:p>
    <w:p w:rsidR="005D740D" w:rsidRPr="0079577A" w:rsidRDefault="00E800D8" w:rsidP="005D740D">
      <w:pPr>
        <w:widowControl w:val="0"/>
        <w:spacing w:after="0" w:line="240" w:lineRule="auto"/>
        <w:jc w:val="center"/>
        <w:rPr>
          <w:rFonts w:ascii="Times New Roman" w:eastAsia="Times New Roman" w:hAnsi="Times New Roman" w:cs="Times New Roman"/>
          <w:sz w:val="26"/>
          <w:szCs w:val="20"/>
          <w:lang w:eastAsia="ru-RU"/>
        </w:rPr>
      </w:pPr>
      <w:r w:rsidRPr="0079577A">
        <w:rPr>
          <w:rFonts w:ascii="Times New Roman" w:eastAsia="Times New Roman" w:hAnsi="Times New Roman" w:cs="Times New Roman"/>
          <w:sz w:val="20"/>
          <w:szCs w:val="20"/>
          <w:lang w:eastAsia="ru-RU"/>
        </w:rPr>
        <w:object w:dxaOrig="17627" w:dyaOrig="18463">
          <v:shape id="_x0000_i1074" type="#_x0000_t75" style="width:195.3pt;height:161.6pt" o:ole="" fillcolor="window">
            <v:imagedata r:id="rId11" o:title=""/>
          </v:shape>
          <o:OLEObject Type="Embed" ProgID="Unknown" ShapeID="_x0000_i1074" DrawAspect="Content" ObjectID="_1413356039" r:id="rId12"/>
        </w:object>
      </w:r>
    </w:p>
    <w:p w:rsidR="005D740D" w:rsidRPr="0079577A" w:rsidRDefault="005D740D" w:rsidP="005D740D">
      <w:pPr>
        <w:widowControl w:val="0"/>
        <w:spacing w:after="0" w:line="240" w:lineRule="auto"/>
        <w:jc w:val="center"/>
        <w:rPr>
          <w:rFonts w:ascii="Times New Roman" w:eastAsia="Times New Roman" w:hAnsi="Times New Roman" w:cs="Times New Roman"/>
          <w:sz w:val="26"/>
          <w:szCs w:val="20"/>
          <w:lang w:eastAsia="ru-RU"/>
        </w:rPr>
      </w:pP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lastRenderedPageBreak/>
        <w:t>при переноске электроинструмента держать его только за корпус, а не за шланговый провод, чтобы не вызвать его повреждений;</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не разбирать ручные электрические машины и электроинструмент, не производить какой-либо их ремонт; </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не работать с электрооборудованием во влажной одежде и влажными руками;</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если во время работы обнаружится неисправность электрооборудования или </w:t>
      </w:r>
      <w:proofErr w:type="gramStart"/>
      <w:r w:rsidRPr="005C1B76">
        <w:rPr>
          <w:rFonts w:ascii="Times New Roman" w:eastAsia="Times New Roman" w:hAnsi="Times New Roman" w:cs="Times New Roman"/>
          <w:sz w:val="28"/>
          <w:szCs w:val="28"/>
          <w:lang w:eastAsia="ru-RU"/>
        </w:rPr>
        <w:t>работающий</w:t>
      </w:r>
      <w:proofErr w:type="gramEnd"/>
      <w:r w:rsidRPr="005C1B76">
        <w:rPr>
          <w:rFonts w:ascii="Times New Roman" w:eastAsia="Times New Roman" w:hAnsi="Times New Roman" w:cs="Times New Roman"/>
          <w:sz w:val="28"/>
          <w:szCs w:val="28"/>
          <w:lang w:eastAsia="ru-RU"/>
        </w:rPr>
        <w:t xml:space="preserve"> с ним почувствует хотя бы слабое действие тока, работа должна быть немедленно прекращена и неисправное оборудование должно быть сдано для проверки или ремонта;</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перед каждым применением средства защиты работник обязан проверить его исправность, отсутствие внешних повреждений, загрязнений и срок год</w:t>
      </w:r>
      <w:r w:rsidRPr="005C1B76">
        <w:rPr>
          <w:rFonts w:ascii="Times New Roman" w:eastAsia="Times New Roman" w:hAnsi="Times New Roman" w:cs="Times New Roman"/>
          <w:sz w:val="28"/>
          <w:szCs w:val="28"/>
          <w:lang w:eastAsia="ru-RU"/>
        </w:rPr>
        <w:softHyphen/>
        <w:t>ности (по штампу на нем);</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 xml:space="preserve">не наступать на </w:t>
      </w:r>
      <w:proofErr w:type="gramStart"/>
      <w:r w:rsidRPr="005C1B76">
        <w:rPr>
          <w:rFonts w:ascii="Times New Roman" w:eastAsia="Times New Roman" w:hAnsi="Times New Roman" w:cs="Times New Roman"/>
          <w:sz w:val="28"/>
          <w:szCs w:val="28"/>
          <w:lang w:eastAsia="ru-RU"/>
        </w:rPr>
        <w:t>проложенные</w:t>
      </w:r>
      <w:proofErr w:type="gramEnd"/>
      <w:r w:rsidRPr="005C1B76">
        <w:rPr>
          <w:rFonts w:ascii="Times New Roman" w:eastAsia="Times New Roman" w:hAnsi="Times New Roman" w:cs="Times New Roman"/>
          <w:sz w:val="28"/>
          <w:szCs w:val="28"/>
          <w:lang w:eastAsia="ru-RU"/>
        </w:rPr>
        <w:t xml:space="preserve"> на земле электрические провода и кабели временной проводки;</w:t>
      </w:r>
    </w:p>
    <w:p w:rsidR="005D740D" w:rsidRPr="005C1B76" w:rsidRDefault="005D740D"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неукоснительно выполнять требования плакатов и знаков безопасности.</w:t>
      </w:r>
    </w:p>
    <w:p w:rsidR="005D740D" w:rsidRPr="0079577A" w:rsidRDefault="005D740D" w:rsidP="005D740D">
      <w:pPr>
        <w:widowControl w:val="0"/>
        <w:spacing w:after="0" w:line="228" w:lineRule="auto"/>
        <w:jc w:val="both"/>
        <w:rPr>
          <w:rFonts w:ascii="Times New Roman" w:eastAsia="Times New Roman" w:hAnsi="Times New Roman" w:cs="Times New Roman"/>
          <w:sz w:val="24"/>
          <w:szCs w:val="20"/>
          <w:lang w:eastAsia="ru-RU"/>
        </w:rPr>
      </w:pPr>
    </w:p>
    <w:p w:rsidR="005D740D" w:rsidRPr="005C1B76"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Подключение, отключение и ремонт электроустановок должен производить квалифицированный электротехнический персонал с группой по электробезопасности не ниже III.</w:t>
      </w:r>
    </w:p>
    <w:p w:rsidR="005D740D" w:rsidRPr="005C1B76"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5C1B76">
        <w:rPr>
          <w:rFonts w:ascii="Times New Roman" w:eastAsia="Times New Roman" w:hAnsi="Times New Roman" w:cs="Times New Roman"/>
          <w:sz w:val="28"/>
          <w:szCs w:val="28"/>
          <w:lang w:eastAsia="ru-RU"/>
        </w:rPr>
        <w:t>При поражении электрическим током необходимо быстро освободить по</w:t>
      </w:r>
      <w:r w:rsidRPr="005C1B76">
        <w:rPr>
          <w:rFonts w:ascii="Times New Roman" w:eastAsia="Times New Roman" w:hAnsi="Times New Roman" w:cs="Times New Roman"/>
          <w:sz w:val="28"/>
          <w:szCs w:val="28"/>
          <w:lang w:eastAsia="ru-RU"/>
        </w:rPr>
        <w:softHyphen/>
        <w:t>страдавшего от действия тока - немедленно отключить с помощью выключателя, рубильника или штепсельного разъема, а также путем вывертывания пробок или отключения пакетных или автоматических выключателей на щитке ту часть электроуста</w:t>
      </w:r>
      <w:r w:rsidRPr="005C1B76">
        <w:rPr>
          <w:rFonts w:ascii="Times New Roman" w:eastAsia="Times New Roman" w:hAnsi="Times New Roman" w:cs="Times New Roman"/>
          <w:sz w:val="28"/>
          <w:szCs w:val="28"/>
          <w:lang w:eastAsia="ru-RU"/>
        </w:rPr>
        <w:softHyphen/>
        <w:t>новки, которой касается пострадавший.</w:t>
      </w:r>
    </w:p>
    <w:p w:rsidR="005D740D" w:rsidRDefault="00E800D8" w:rsidP="00E800D8">
      <w:pPr>
        <w:spacing w:before="120" w:after="0" w:line="228" w:lineRule="auto"/>
        <w:ind w:left="2124"/>
        <w:jc w:val="both"/>
        <w:rPr>
          <w:rFonts w:ascii="Times New Roman" w:eastAsia="Times New Roman" w:hAnsi="Times New Roman" w:cs="Times New Roman"/>
          <w:sz w:val="18"/>
          <w:szCs w:val="20"/>
          <w:lang w:eastAsia="ru-RU"/>
        </w:rPr>
      </w:pPr>
      <w:r w:rsidRPr="0079577A">
        <w:rPr>
          <w:rFonts w:ascii="Times New Roman" w:eastAsia="Times New Roman" w:hAnsi="Times New Roman" w:cs="Times New Roman"/>
          <w:sz w:val="18"/>
          <w:szCs w:val="20"/>
          <w:lang w:eastAsia="ru-RU"/>
        </w:rPr>
        <w:object w:dxaOrig="17237" w:dyaOrig="17293">
          <v:shape id="_x0000_i1075" type="#_x0000_t75" style="width:252pt;height:213.7pt" o:ole="" fillcolor="window">
            <v:imagedata r:id="rId13" o:title=""/>
          </v:shape>
          <o:OLEObject Type="Embed" ProgID="Unknown" ShapeID="_x0000_i1075" DrawAspect="Content" ObjectID="_1413356040" r:id="rId14"/>
        </w:object>
      </w:r>
    </w:p>
    <w:p w:rsidR="00E800D8" w:rsidRDefault="00E800D8" w:rsidP="005D740D">
      <w:pPr>
        <w:spacing w:before="120" w:after="0" w:line="228" w:lineRule="auto"/>
        <w:ind w:firstLine="601"/>
        <w:jc w:val="both"/>
        <w:rPr>
          <w:rFonts w:ascii="Times New Roman" w:eastAsia="Times New Roman" w:hAnsi="Times New Roman" w:cs="Times New Roman"/>
          <w:sz w:val="18"/>
          <w:szCs w:val="20"/>
          <w:lang w:eastAsia="ru-RU"/>
        </w:rPr>
      </w:pPr>
    </w:p>
    <w:p w:rsidR="00E800D8" w:rsidRPr="0079577A" w:rsidRDefault="00E800D8" w:rsidP="005D740D">
      <w:pPr>
        <w:spacing w:before="120" w:after="0" w:line="228" w:lineRule="auto"/>
        <w:ind w:firstLine="601"/>
        <w:jc w:val="both"/>
        <w:rPr>
          <w:rFonts w:ascii="Times New Roman" w:eastAsia="Times New Roman" w:hAnsi="Times New Roman" w:cs="Times New Roman"/>
          <w:sz w:val="24"/>
          <w:szCs w:val="20"/>
          <w:lang w:eastAsia="ru-RU"/>
        </w:rPr>
      </w:pPr>
    </w:p>
    <w:p w:rsidR="005D740D" w:rsidRPr="0079577A" w:rsidRDefault="005D740D" w:rsidP="005D740D">
      <w:pPr>
        <w:spacing w:after="0" w:line="240" w:lineRule="auto"/>
        <w:jc w:val="center"/>
        <w:rPr>
          <w:rFonts w:ascii="Times New Roman" w:eastAsia="Times New Roman" w:hAnsi="Times New Roman" w:cs="Times New Roman"/>
          <w:sz w:val="24"/>
          <w:szCs w:val="20"/>
          <w:lang w:eastAsia="ru-RU"/>
        </w:rPr>
      </w:pPr>
      <w:r w:rsidRPr="0079577A">
        <w:rPr>
          <w:rFonts w:ascii="Times New Roman" w:eastAsia="Times New Roman" w:hAnsi="Times New Roman" w:cs="Times New Roman"/>
          <w:sz w:val="24"/>
          <w:szCs w:val="20"/>
          <w:lang w:eastAsia="ru-RU"/>
        </w:rPr>
        <w:t xml:space="preserve"> </w:t>
      </w:r>
    </w:p>
    <w:p w:rsidR="005D740D"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105F0">
        <w:rPr>
          <w:rFonts w:ascii="Times New Roman" w:eastAsia="Times New Roman" w:hAnsi="Times New Roman" w:cs="Times New Roman"/>
          <w:sz w:val="28"/>
          <w:szCs w:val="28"/>
          <w:lang w:eastAsia="ru-RU"/>
        </w:rPr>
        <w:t>Освобождение пострадавшего от действия тока</w:t>
      </w:r>
      <w:r w:rsidR="005C1B76" w:rsidRPr="001105F0">
        <w:rPr>
          <w:rFonts w:ascii="Times New Roman" w:eastAsia="Times New Roman" w:hAnsi="Times New Roman" w:cs="Times New Roman"/>
          <w:sz w:val="28"/>
          <w:szCs w:val="28"/>
          <w:lang w:eastAsia="ru-RU"/>
        </w:rPr>
        <w:t xml:space="preserve"> </w:t>
      </w:r>
      <w:r w:rsidRPr="001105F0">
        <w:rPr>
          <w:rFonts w:ascii="Times New Roman" w:eastAsia="Times New Roman" w:hAnsi="Times New Roman" w:cs="Times New Roman"/>
          <w:sz w:val="28"/>
          <w:szCs w:val="28"/>
          <w:lang w:eastAsia="ru-RU"/>
        </w:rPr>
        <w:t>пу</w:t>
      </w:r>
      <w:r w:rsidR="005C1B76" w:rsidRPr="001105F0">
        <w:rPr>
          <w:rFonts w:ascii="Times New Roman" w:eastAsia="Times New Roman" w:hAnsi="Times New Roman" w:cs="Times New Roman"/>
          <w:sz w:val="28"/>
          <w:szCs w:val="28"/>
          <w:lang w:eastAsia="ru-RU"/>
        </w:rPr>
        <w:t>тем отключения электроустановки</w:t>
      </w:r>
      <w:r w:rsidR="001105F0" w:rsidRPr="001105F0">
        <w:rPr>
          <w:rFonts w:ascii="Times New Roman" w:eastAsia="Times New Roman" w:hAnsi="Times New Roman" w:cs="Times New Roman"/>
          <w:sz w:val="28"/>
          <w:szCs w:val="28"/>
          <w:lang w:eastAsia="ru-RU"/>
        </w:rPr>
        <w:t>:</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D740D" w:rsidRPr="001105F0">
        <w:rPr>
          <w:rFonts w:ascii="Times New Roman" w:eastAsia="Times New Roman" w:hAnsi="Times New Roman" w:cs="Times New Roman"/>
          <w:sz w:val="28"/>
          <w:szCs w:val="28"/>
          <w:lang w:eastAsia="ru-RU"/>
        </w:rPr>
        <w:t>огда невозможно отключить электроустановку, следует принять иные меры по освобождению пострадавшего, соблюд</w:t>
      </w:r>
      <w:r>
        <w:rPr>
          <w:rFonts w:ascii="Times New Roman" w:eastAsia="Times New Roman" w:hAnsi="Times New Roman" w:cs="Times New Roman"/>
          <w:sz w:val="28"/>
          <w:szCs w:val="28"/>
          <w:lang w:eastAsia="ru-RU"/>
        </w:rPr>
        <w:t>ая надлежащую предосто</w:t>
      </w:r>
      <w:r>
        <w:rPr>
          <w:rFonts w:ascii="Times New Roman" w:eastAsia="Times New Roman" w:hAnsi="Times New Roman" w:cs="Times New Roman"/>
          <w:sz w:val="28"/>
          <w:szCs w:val="28"/>
          <w:lang w:eastAsia="ru-RU"/>
        </w:rPr>
        <w:softHyphen/>
        <w:t>рожность;</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5D740D" w:rsidRPr="001105F0">
        <w:rPr>
          <w:rFonts w:ascii="Times New Roman" w:eastAsia="Times New Roman" w:hAnsi="Times New Roman" w:cs="Times New Roman"/>
          <w:sz w:val="28"/>
          <w:szCs w:val="28"/>
          <w:lang w:eastAsia="ru-RU"/>
        </w:rPr>
        <w:t>а линии электропередачи, когда невозможно быстро отключить ее на пун</w:t>
      </w:r>
      <w:r w:rsidR="005D740D" w:rsidRPr="001105F0">
        <w:rPr>
          <w:rFonts w:ascii="Times New Roman" w:eastAsia="Times New Roman" w:hAnsi="Times New Roman" w:cs="Times New Roman"/>
          <w:sz w:val="28"/>
          <w:szCs w:val="28"/>
          <w:lang w:eastAsia="ru-RU"/>
        </w:rPr>
        <w:softHyphen/>
        <w:t>ктах питания, можно произвести замыкание проводов накоротко, набросив на них гибкий неизолированный провод достаточного сечения, заземленный за металлическую опору, заземляющий спуск и т.д. Для удобства на свободный конец проводника прикрепляют груз. Если пострадавший касается одного провода, то достаточ</w:t>
      </w:r>
      <w:r>
        <w:rPr>
          <w:rFonts w:ascii="Times New Roman" w:eastAsia="Times New Roman" w:hAnsi="Times New Roman" w:cs="Times New Roman"/>
          <w:sz w:val="28"/>
          <w:szCs w:val="28"/>
          <w:lang w:eastAsia="ru-RU"/>
        </w:rPr>
        <w:t>но заземлить</w:t>
      </w:r>
      <w:r w:rsidR="00B50643">
        <w:rPr>
          <w:rFonts w:ascii="Times New Roman" w:eastAsia="Times New Roman" w:hAnsi="Times New Roman" w:cs="Times New Roman"/>
          <w:sz w:val="28"/>
          <w:szCs w:val="28"/>
          <w:lang w:eastAsia="ru-RU"/>
        </w:rPr>
        <w:t xml:space="preserve"> только один провод.</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5D740D" w:rsidRPr="001105F0">
        <w:rPr>
          <w:rFonts w:ascii="Times New Roman" w:eastAsia="Times New Roman" w:hAnsi="Times New Roman" w:cs="Times New Roman"/>
          <w:sz w:val="28"/>
          <w:szCs w:val="28"/>
          <w:lang w:eastAsia="ru-RU"/>
        </w:rPr>
        <w:t>еобходимо помнить, что пострадавший, находящийся в цепи тока, сам является проводником электрического тока. Поэтому, при освобождении пострадавшего от электрического тока оказывающий помощь долже</w:t>
      </w:r>
      <w:r>
        <w:rPr>
          <w:rFonts w:ascii="Times New Roman" w:eastAsia="Times New Roman" w:hAnsi="Times New Roman" w:cs="Times New Roman"/>
          <w:sz w:val="28"/>
          <w:szCs w:val="28"/>
          <w:lang w:eastAsia="ru-RU"/>
        </w:rPr>
        <w:t>н принять меры предосторожности;</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D740D" w:rsidRPr="001105F0">
        <w:rPr>
          <w:rFonts w:ascii="Times New Roman" w:eastAsia="Times New Roman" w:hAnsi="Times New Roman" w:cs="Times New Roman"/>
          <w:sz w:val="28"/>
          <w:szCs w:val="28"/>
          <w:lang w:eastAsia="ru-RU"/>
        </w:rPr>
        <w:t>ля отделения пострадавшего от токоведущих частей или провода напряжением до 1000</w:t>
      </w:r>
      <w:proofErr w:type="gramStart"/>
      <w:r w:rsidR="005D740D" w:rsidRPr="001105F0">
        <w:rPr>
          <w:rFonts w:ascii="Times New Roman" w:eastAsia="Times New Roman" w:hAnsi="Times New Roman" w:cs="Times New Roman"/>
          <w:sz w:val="28"/>
          <w:szCs w:val="28"/>
          <w:lang w:eastAsia="ru-RU"/>
        </w:rPr>
        <w:t xml:space="preserve"> В</w:t>
      </w:r>
      <w:proofErr w:type="gramEnd"/>
      <w:r w:rsidR="005D740D" w:rsidRPr="001105F0">
        <w:rPr>
          <w:rFonts w:ascii="Times New Roman" w:eastAsia="Times New Roman" w:hAnsi="Times New Roman" w:cs="Times New Roman"/>
          <w:sz w:val="28"/>
          <w:szCs w:val="28"/>
          <w:lang w:eastAsia="ru-RU"/>
        </w:rPr>
        <w:t xml:space="preserve"> следует воспользоваться канатом, палкой, доской или каким-либо другим сухим предметом, не</w:t>
      </w:r>
      <w:r>
        <w:rPr>
          <w:rFonts w:ascii="Times New Roman" w:eastAsia="Times New Roman" w:hAnsi="Times New Roman" w:cs="Times New Roman"/>
          <w:sz w:val="28"/>
          <w:szCs w:val="28"/>
          <w:lang w:eastAsia="ru-RU"/>
        </w:rPr>
        <w:t xml:space="preserve"> проводящим элект</w:t>
      </w:r>
      <w:r>
        <w:rPr>
          <w:rFonts w:ascii="Times New Roman" w:eastAsia="Times New Roman" w:hAnsi="Times New Roman" w:cs="Times New Roman"/>
          <w:sz w:val="28"/>
          <w:szCs w:val="28"/>
          <w:lang w:eastAsia="ru-RU"/>
        </w:rPr>
        <w:softHyphen/>
        <w:t>рический ток;</w:t>
      </w:r>
    </w:p>
    <w:p w:rsidR="005D740D" w:rsidRPr="0079577A" w:rsidRDefault="005D740D" w:rsidP="005D740D">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noProof/>
          <w:sz w:val="20"/>
          <w:szCs w:val="20"/>
          <w:lang w:eastAsia="ru-RU"/>
        </w:rPr>
        <w:lastRenderedPageBreak/>
        <w:drawing>
          <wp:inline distT="0" distB="0" distL="0" distR="0" wp14:anchorId="159A153B" wp14:editId="532D4456">
            <wp:extent cx="3400425" cy="2838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425" cy="2838450"/>
                    </a:xfrm>
                    <a:prstGeom prst="rect">
                      <a:avLst/>
                    </a:prstGeom>
                    <a:noFill/>
                    <a:ln>
                      <a:noFill/>
                    </a:ln>
                  </pic:spPr>
                </pic:pic>
              </a:graphicData>
            </a:graphic>
          </wp:inline>
        </w:drawing>
      </w:r>
    </w:p>
    <w:p w:rsidR="005D740D" w:rsidRPr="0079577A" w:rsidRDefault="005D740D" w:rsidP="005D740D">
      <w:pPr>
        <w:spacing w:after="0" w:line="240" w:lineRule="auto"/>
        <w:ind w:left="240" w:right="309"/>
        <w:jc w:val="center"/>
        <w:rPr>
          <w:rFonts w:ascii="Times New Roman" w:eastAsia="Times New Roman" w:hAnsi="Times New Roman" w:cs="Times New Roman"/>
          <w:b/>
          <w:sz w:val="26"/>
          <w:szCs w:val="20"/>
          <w:u w:val="single"/>
          <w:lang w:eastAsia="ru-RU"/>
        </w:rPr>
      </w:pPr>
    </w:p>
    <w:p w:rsidR="005D740D" w:rsidRPr="001105F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105F0">
        <w:rPr>
          <w:rFonts w:ascii="Times New Roman" w:eastAsia="Times New Roman" w:hAnsi="Times New Roman" w:cs="Times New Roman"/>
          <w:sz w:val="28"/>
          <w:szCs w:val="28"/>
          <w:lang w:eastAsia="ru-RU"/>
        </w:rPr>
        <w:t>Средства личной защиты при освобождении пострадавшего от действия электрического тока в электроустановках</w:t>
      </w:r>
      <w:r w:rsidR="001105F0">
        <w:rPr>
          <w:rFonts w:ascii="Times New Roman" w:eastAsia="Times New Roman" w:hAnsi="Times New Roman" w:cs="Times New Roman"/>
          <w:sz w:val="28"/>
          <w:szCs w:val="28"/>
          <w:lang w:eastAsia="ru-RU"/>
        </w:rPr>
        <w:t xml:space="preserve"> </w:t>
      </w:r>
      <w:r w:rsidRPr="001105F0">
        <w:rPr>
          <w:rFonts w:ascii="Times New Roman" w:eastAsia="Times New Roman" w:hAnsi="Times New Roman" w:cs="Times New Roman"/>
          <w:sz w:val="28"/>
          <w:szCs w:val="28"/>
          <w:lang w:eastAsia="ru-RU"/>
        </w:rPr>
        <w:t>напряжением до 1000</w:t>
      </w:r>
      <w:proofErr w:type="gramStart"/>
      <w:r w:rsidRPr="001105F0">
        <w:rPr>
          <w:rFonts w:ascii="Times New Roman" w:eastAsia="Times New Roman" w:hAnsi="Times New Roman" w:cs="Times New Roman"/>
          <w:sz w:val="28"/>
          <w:szCs w:val="28"/>
          <w:lang w:eastAsia="ru-RU"/>
        </w:rPr>
        <w:t xml:space="preserve"> В</w:t>
      </w:r>
      <w:proofErr w:type="gramEnd"/>
      <w:r w:rsidRPr="001105F0">
        <w:rPr>
          <w:rFonts w:ascii="Times New Roman" w:eastAsia="Times New Roman" w:hAnsi="Times New Roman" w:cs="Times New Roman"/>
          <w:sz w:val="28"/>
          <w:szCs w:val="28"/>
          <w:lang w:eastAsia="ru-RU"/>
        </w:rPr>
        <w:t>:</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5D740D" w:rsidRPr="001105F0">
        <w:rPr>
          <w:rFonts w:ascii="Times New Roman" w:eastAsia="Times New Roman" w:hAnsi="Times New Roman" w:cs="Times New Roman"/>
          <w:sz w:val="28"/>
          <w:szCs w:val="28"/>
          <w:lang w:eastAsia="ru-RU"/>
        </w:rPr>
        <w:t>ожно оттянуть пострадавшего за одежду (если она сухая и отстает от тела), избегая при этом прикосновения к окружающим металли</w:t>
      </w:r>
      <w:r w:rsidR="005D740D" w:rsidRPr="001105F0">
        <w:rPr>
          <w:rFonts w:ascii="Times New Roman" w:eastAsia="Times New Roman" w:hAnsi="Times New Roman" w:cs="Times New Roman"/>
          <w:sz w:val="28"/>
          <w:szCs w:val="28"/>
          <w:lang w:eastAsia="ru-RU"/>
        </w:rPr>
        <w:softHyphen/>
        <w:t>ческим предметам и частям тела постр</w:t>
      </w:r>
      <w:r>
        <w:rPr>
          <w:rFonts w:ascii="Times New Roman" w:eastAsia="Times New Roman" w:hAnsi="Times New Roman" w:cs="Times New Roman"/>
          <w:sz w:val="28"/>
          <w:szCs w:val="28"/>
          <w:lang w:eastAsia="ru-RU"/>
        </w:rPr>
        <w:t>адавшего, не прикрытым одеждой;</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D740D" w:rsidRPr="001105F0">
        <w:rPr>
          <w:rFonts w:ascii="Times New Roman" w:eastAsia="Times New Roman" w:hAnsi="Times New Roman" w:cs="Times New Roman"/>
          <w:sz w:val="28"/>
          <w:szCs w:val="28"/>
          <w:lang w:eastAsia="ru-RU"/>
        </w:rPr>
        <w:t>ля изоляции своих рук следует воспользоваться диэлектрическими пер</w:t>
      </w:r>
      <w:r w:rsidR="005D740D" w:rsidRPr="001105F0">
        <w:rPr>
          <w:rFonts w:ascii="Times New Roman" w:eastAsia="Times New Roman" w:hAnsi="Times New Roman" w:cs="Times New Roman"/>
          <w:sz w:val="28"/>
          <w:szCs w:val="28"/>
          <w:lang w:eastAsia="ru-RU"/>
        </w:rPr>
        <w:softHyphen/>
        <w:t>чатками или обмотать руку шарфом, надеть на нее суконную фураж</w:t>
      </w:r>
      <w:r w:rsidR="005D740D" w:rsidRPr="001105F0">
        <w:rPr>
          <w:rFonts w:ascii="Times New Roman" w:eastAsia="Times New Roman" w:hAnsi="Times New Roman" w:cs="Times New Roman"/>
          <w:sz w:val="28"/>
          <w:szCs w:val="28"/>
          <w:lang w:eastAsia="ru-RU"/>
        </w:rPr>
        <w:softHyphen/>
        <w:t>ку, натянуть на руку рукав пиджака или пальто, накинуть на пострадавшего сухую материю</w:t>
      </w:r>
    </w:p>
    <w:p w:rsidR="005D740D" w:rsidRPr="001105F0" w:rsidRDefault="001105F0" w:rsidP="00E800D8">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D740D" w:rsidRPr="001105F0">
        <w:rPr>
          <w:rFonts w:ascii="Times New Roman" w:eastAsia="Times New Roman" w:hAnsi="Times New Roman" w:cs="Times New Roman"/>
          <w:sz w:val="28"/>
          <w:szCs w:val="28"/>
          <w:lang w:eastAsia="ru-RU"/>
        </w:rPr>
        <w:t>ействовать рекомендуется одной рукой, другая должна находиться в кар</w:t>
      </w:r>
      <w:r w:rsidR="005D740D" w:rsidRPr="001105F0">
        <w:rPr>
          <w:rFonts w:ascii="Times New Roman" w:eastAsia="Times New Roman" w:hAnsi="Times New Roman" w:cs="Times New Roman"/>
          <w:sz w:val="28"/>
          <w:szCs w:val="28"/>
          <w:lang w:eastAsia="ru-RU"/>
        </w:rPr>
        <w:softHyphen/>
        <w:t>мане или за спиной.</w:t>
      </w:r>
    </w:p>
    <w:p w:rsidR="001105F0" w:rsidRPr="001105F0" w:rsidRDefault="001105F0"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1105F0">
        <w:rPr>
          <w:rFonts w:ascii="Times New Roman" w:eastAsia="Times New Roman" w:hAnsi="Times New Roman" w:cs="Times New Roman"/>
          <w:sz w:val="28"/>
          <w:szCs w:val="28"/>
          <w:lang w:eastAsia="ru-RU"/>
        </w:rPr>
        <w:t>Освобождение пострадавшего от действия электрического тока в у</w:t>
      </w:r>
      <w:r w:rsidR="00E800D8">
        <w:rPr>
          <w:rFonts w:ascii="Times New Roman" w:eastAsia="Times New Roman" w:hAnsi="Times New Roman" w:cs="Times New Roman"/>
          <w:sz w:val="28"/>
          <w:szCs w:val="28"/>
          <w:lang w:eastAsia="ru-RU"/>
        </w:rPr>
        <w:t>становках напряжением до 1000</w:t>
      </w:r>
      <w:proofErr w:type="gramStart"/>
      <w:r w:rsidR="00E800D8">
        <w:rPr>
          <w:rFonts w:ascii="Times New Roman" w:eastAsia="Times New Roman" w:hAnsi="Times New Roman" w:cs="Times New Roman"/>
          <w:sz w:val="28"/>
          <w:szCs w:val="28"/>
          <w:lang w:eastAsia="ru-RU"/>
        </w:rPr>
        <w:t xml:space="preserve"> В</w:t>
      </w:r>
      <w:proofErr w:type="gramEnd"/>
    </w:p>
    <w:p w:rsidR="001105F0" w:rsidRDefault="00B50643" w:rsidP="005D740D">
      <w:pPr>
        <w:spacing w:after="0" w:line="240" w:lineRule="auto"/>
        <w:ind w:firstLine="601"/>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0"/>
          <w:szCs w:val="20"/>
          <w:lang w:eastAsia="ru-RU"/>
        </w:rPr>
        <w:t xml:space="preserve">                                                           </w:t>
      </w:r>
      <w:r w:rsidR="006738C1">
        <w:rPr>
          <w:rFonts w:ascii="Times New Roman" w:eastAsia="Times New Roman" w:hAnsi="Times New Roman" w:cs="Times New Roman"/>
          <w:noProof/>
          <w:sz w:val="20"/>
          <w:szCs w:val="20"/>
          <w:lang w:eastAsia="ru-RU"/>
        </w:rPr>
        <w:drawing>
          <wp:inline distT="0" distB="0" distL="0" distR="0" wp14:anchorId="0AA37129" wp14:editId="3B38E42C">
            <wp:extent cx="1771650" cy="13577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3426" cy="1359074"/>
                    </a:xfrm>
                    <a:prstGeom prst="rect">
                      <a:avLst/>
                    </a:prstGeom>
                    <a:noFill/>
                    <a:ln>
                      <a:noFill/>
                    </a:ln>
                  </pic:spPr>
                </pic:pic>
              </a:graphicData>
            </a:graphic>
          </wp:inline>
        </w:drawing>
      </w:r>
    </w:p>
    <w:p w:rsidR="00B50643" w:rsidRDefault="00B50643" w:rsidP="005D740D">
      <w:pPr>
        <w:spacing w:after="0" w:line="240" w:lineRule="auto"/>
        <w:ind w:firstLine="601"/>
        <w:jc w:val="both"/>
        <w:rPr>
          <w:rFonts w:ascii="Times New Roman" w:eastAsia="Times New Roman" w:hAnsi="Times New Roman" w:cs="Times New Roman"/>
          <w:sz w:val="26"/>
          <w:szCs w:val="20"/>
          <w:lang w:eastAsia="ru-RU"/>
        </w:rPr>
      </w:pPr>
    </w:p>
    <w:p w:rsidR="00B50643" w:rsidRDefault="00B50643" w:rsidP="005D740D">
      <w:pPr>
        <w:spacing w:after="0" w:line="240" w:lineRule="auto"/>
        <w:ind w:firstLine="601"/>
        <w:jc w:val="both"/>
        <w:rPr>
          <w:rFonts w:ascii="Times New Roman" w:eastAsia="Times New Roman" w:hAnsi="Times New Roman" w:cs="Times New Roman"/>
          <w:sz w:val="26"/>
          <w:szCs w:val="20"/>
          <w:lang w:eastAsia="ru-RU"/>
        </w:rPr>
      </w:pPr>
    </w:p>
    <w:p w:rsidR="005D740D" w:rsidRDefault="006738C1"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D740D" w:rsidRPr="001105F0">
        <w:rPr>
          <w:rFonts w:ascii="Times New Roman" w:eastAsia="Times New Roman" w:hAnsi="Times New Roman" w:cs="Times New Roman"/>
          <w:sz w:val="28"/>
          <w:szCs w:val="28"/>
          <w:lang w:eastAsia="ru-RU"/>
        </w:rPr>
        <w:t>свобождение пострадавшего от токоведущей части,</w:t>
      </w:r>
      <w:r w:rsidR="001105F0">
        <w:rPr>
          <w:rFonts w:ascii="Times New Roman" w:eastAsia="Times New Roman" w:hAnsi="Times New Roman" w:cs="Times New Roman"/>
          <w:sz w:val="28"/>
          <w:szCs w:val="28"/>
          <w:lang w:eastAsia="ru-RU"/>
        </w:rPr>
        <w:t xml:space="preserve"> </w:t>
      </w:r>
      <w:r w:rsidR="005D740D" w:rsidRPr="001105F0">
        <w:rPr>
          <w:rFonts w:ascii="Times New Roman" w:eastAsia="Times New Roman" w:hAnsi="Times New Roman" w:cs="Times New Roman"/>
          <w:sz w:val="28"/>
          <w:szCs w:val="28"/>
          <w:lang w:eastAsia="ru-RU"/>
        </w:rPr>
        <w:t xml:space="preserve"> находящейся под напряжением до 1000</w:t>
      </w:r>
      <w:proofErr w:type="gramStart"/>
      <w:r w:rsidR="005D740D" w:rsidRPr="001105F0">
        <w:rPr>
          <w:rFonts w:ascii="Times New Roman" w:eastAsia="Times New Roman" w:hAnsi="Times New Roman" w:cs="Times New Roman"/>
          <w:sz w:val="28"/>
          <w:szCs w:val="28"/>
          <w:lang w:eastAsia="ru-RU"/>
        </w:rPr>
        <w:t xml:space="preserve"> В</w:t>
      </w:r>
      <w:proofErr w:type="gramEnd"/>
    </w:p>
    <w:p w:rsidR="00E800D8" w:rsidRDefault="00E800D8" w:rsidP="00B50643">
      <w:pPr>
        <w:spacing w:after="0" w:line="240" w:lineRule="auto"/>
        <w:ind w:left="3118" w:firstLine="422"/>
        <w:jc w:val="both"/>
        <w:rPr>
          <w:rFonts w:ascii="Times New Roman" w:eastAsia="Times New Roman" w:hAnsi="Times New Roman" w:cs="Times New Roman"/>
          <w:sz w:val="20"/>
          <w:szCs w:val="20"/>
          <w:lang w:eastAsia="ru-RU"/>
        </w:rPr>
      </w:pPr>
    </w:p>
    <w:p w:rsidR="001105F0" w:rsidRDefault="006738C1" w:rsidP="00B50643">
      <w:pPr>
        <w:spacing w:after="0" w:line="240" w:lineRule="auto"/>
        <w:ind w:left="3118" w:firstLine="422"/>
        <w:jc w:val="both"/>
        <w:rPr>
          <w:rFonts w:ascii="Times New Roman" w:eastAsia="Times New Roman" w:hAnsi="Times New Roman" w:cs="Times New Roman"/>
          <w:sz w:val="20"/>
          <w:szCs w:val="20"/>
          <w:lang w:eastAsia="ru-RU"/>
        </w:rPr>
      </w:pPr>
      <w:r w:rsidRPr="0079577A">
        <w:rPr>
          <w:rFonts w:ascii="Times New Roman" w:eastAsia="Times New Roman" w:hAnsi="Times New Roman" w:cs="Times New Roman"/>
          <w:sz w:val="20"/>
          <w:szCs w:val="20"/>
          <w:lang w:eastAsia="ru-RU"/>
        </w:rPr>
        <w:object w:dxaOrig="15868" w:dyaOrig="18598">
          <v:shape id="_x0000_i1076" type="#_x0000_t75" style="width:147.05pt;height:149.35pt" o:ole="" fillcolor="window">
            <v:imagedata r:id="rId17" o:title=""/>
          </v:shape>
          <o:OLEObject Type="Embed" ProgID="Unknown" ShapeID="_x0000_i1076" DrawAspect="Content" ObjectID="_1413356041" r:id="rId18"/>
        </w:object>
      </w:r>
    </w:p>
    <w:p w:rsidR="00E800D8" w:rsidRDefault="00E800D8" w:rsidP="00B50643">
      <w:pPr>
        <w:spacing w:after="0" w:line="240" w:lineRule="auto"/>
        <w:ind w:left="3118" w:firstLine="422"/>
        <w:jc w:val="both"/>
        <w:rPr>
          <w:rFonts w:ascii="Times New Roman" w:eastAsia="Times New Roman" w:hAnsi="Times New Roman" w:cs="Times New Roman"/>
          <w:sz w:val="28"/>
          <w:szCs w:val="28"/>
          <w:lang w:eastAsia="ru-RU"/>
        </w:rPr>
      </w:pP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Все, о чем говорилось выше, относится к установкам напряжением до 1000 В. Для отделения пострадавшего от токоведущих частей, находящихся под напряжением выше 1000 В, следует применять диэлектрические боты, перчатки и изолирующие штанги, рассчитанные на соответствующее напря</w:t>
      </w:r>
      <w:r w:rsidRPr="006738C1">
        <w:rPr>
          <w:rFonts w:ascii="Times New Roman" w:eastAsia="Times New Roman" w:hAnsi="Times New Roman" w:cs="Times New Roman"/>
          <w:sz w:val="28"/>
          <w:szCs w:val="28"/>
          <w:lang w:eastAsia="ru-RU"/>
        </w:rPr>
        <w:softHyphen/>
        <w:t>жение. Такие действия может производить только обученный персонал.</w:t>
      </w:r>
    </w:p>
    <w:p w:rsidR="005D740D" w:rsidRPr="0079117A" w:rsidRDefault="005D740D" w:rsidP="00CE6EA6">
      <w:pPr>
        <w:pStyle w:val="1"/>
        <w:numPr>
          <w:ilvl w:val="0"/>
          <w:numId w:val="17"/>
        </w:numPr>
        <w:spacing w:before="120"/>
        <w:jc w:val="center"/>
        <w:rPr>
          <w:rFonts w:ascii="Times New Roman" w:eastAsia="Times New Roman" w:hAnsi="Times New Roman" w:cs="Times New Roman"/>
          <w:color w:val="auto"/>
          <w:lang w:eastAsia="ru-RU"/>
        </w:rPr>
      </w:pPr>
      <w:bookmarkStart w:id="8" w:name="_Toc339614012"/>
      <w:r w:rsidRPr="0079117A">
        <w:rPr>
          <w:rFonts w:ascii="Times New Roman" w:eastAsia="Times New Roman" w:hAnsi="Times New Roman" w:cs="Times New Roman"/>
          <w:color w:val="auto"/>
          <w:lang w:eastAsia="ru-RU"/>
        </w:rPr>
        <w:t>С</w:t>
      </w:r>
      <w:r w:rsidR="006738C1" w:rsidRPr="0079117A">
        <w:rPr>
          <w:rFonts w:ascii="Times New Roman" w:eastAsia="Times New Roman" w:hAnsi="Times New Roman" w:cs="Times New Roman"/>
          <w:color w:val="auto"/>
          <w:lang w:eastAsia="ru-RU"/>
        </w:rPr>
        <w:t>РЕДСТВА  ИНДИВИДУАЛЬНОЙ  ЗАЩИТЫ</w:t>
      </w:r>
      <w:bookmarkEnd w:id="8"/>
    </w:p>
    <w:p w:rsidR="006738C1" w:rsidRPr="006738C1" w:rsidRDefault="006738C1" w:rsidP="006738C1">
      <w:pPr>
        <w:spacing w:after="0" w:line="240" w:lineRule="auto"/>
        <w:jc w:val="center"/>
        <w:rPr>
          <w:rFonts w:ascii="Times New Roman" w:eastAsia="Times New Roman" w:hAnsi="Times New Roman" w:cs="Times New Roman"/>
          <w:b/>
          <w:sz w:val="28"/>
          <w:szCs w:val="28"/>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 xml:space="preserve">Вопросы обязательного обеспечения работающих средствами индивидуальной защиты  регламентируются ст. 221 ТК РФ. </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proofErr w:type="gramStart"/>
      <w:r w:rsidRPr="006738C1">
        <w:rPr>
          <w:rFonts w:ascii="Times New Roman" w:eastAsia="Times New Roman" w:hAnsi="Times New Roman" w:cs="Times New Roman"/>
          <w:sz w:val="28"/>
          <w:szCs w:val="28"/>
          <w:lang w:eastAsia="ru-RU"/>
        </w:rPr>
        <w:t xml:space="preserve">Средства индивидуальной защиты (СИЗ) (спецодежда, </w:t>
      </w:r>
      <w:proofErr w:type="spellStart"/>
      <w:r w:rsidRPr="006738C1">
        <w:rPr>
          <w:rFonts w:ascii="Times New Roman" w:eastAsia="Times New Roman" w:hAnsi="Times New Roman" w:cs="Times New Roman"/>
          <w:sz w:val="28"/>
          <w:szCs w:val="28"/>
          <w:lang w:eastAsia="ru-RU"/>
        </w:rPr>
        <w:t>спецобувь</w:t>
      </w:r>
      <w:proofErr w:type="spellEnd"/>
      <w:r w:rsidRPr="006738C1">
        <w:rPr>
          <w:rFonts w:ascii="Times New Roman" w:eastAsia="Times New Roman" w:hAnsi="Times New Roman" w:cs="Times New Roman"/>
          <w:sz w:val="28"/>
          <w:szCs w:val="28"/>
          <w:lang w:eastAsia="ru-RU"/>
        </w:rPr>
        <w:t>, средства защиты рук, головы, органов дыхания, органа зрения, предохранительные</w:t>
      </w:r>
      <w:proofErr w:type="gramEnd"/>
      <w:r w:rsidRPr="006738C1">
        <w:rPr>
          <w:rFonts w:ascii="Times New Roman" w:eastAsia="Times New Roman" w:hAnsi="Times New Roman" w:cs="Times New Roman"/>
          <w:sz w:val="28"/>
          <w:szCs w:val="28"/>
          <w:lang w:eastAsia="ru-RU"/>
        </w:rPr>
        <w:t xml:space="preserve"> пояса и другие технические средства, средства личной гигиены) применяются в тех случаях, когда безопасность работ не может быть обеспечена конструкцией оборудования, организацией производственных процессов, архитектурно-</w:t>
      </w:r>
      <w:proofErr w:type="gramStart"/>
      <w:r w:rsidRPr="006738C1">
        <w:rPr>
          <w:rFonts w:ascii="Times New Roman" w:eastAsia="Times New Roman" w:hAnsi="Times New Roman" w:cs="Times New Roman"/>
          <w:sz w:val="28"/>
          <w:szCs w:val="28"/>
          <w:lang w:eastAsia="ru-RU"/>
        </w:rPr>
        <w:t>планировочным  решением</w:t>
      </w:r>
      <w:proofErr w:type="gramEnd"/>
      <w:r w:rsidRPr="006738C1">
        <w:rPr>
          <w:rFonts w:ascii="Times New Roman" w:eastAsia="Times New Roman" w:hAnsi="Times New Roman" w:cs="Times New Roman"/>
          <w:sz w:val="28"/>
          <w:szCs w:val="28"/>
          <w:lang w:eastAsia="ru-RU"/>
        </w:rPr>
        <w:t xml:space="preserve"> и средствами коллективной защиты. </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Цель применения любого </w:t>
      </w:r>
      <w:proofErr w:type="gramStart"/>
      <w:r w:rsidRPr="006738C1">
        <w:rPr>
          <w:rFonts w:ascii="Times New Roman" w:eastAsia="Times New Roman" w:hAnsi="Times New Roman" w:cs="Times New Roman"/>
          <w:sz w:val="28"/>
          <w:szCs w:val="28"/>
          <w:lang w:eastAsia="ru-RU"/>
        </w:rPr>
        <w:t>СИЗ</w:t>
      </w:r>
      <w:proofErr w:type="gramEnd"/>
      <w:r w:rsidRPr="006738C1">
        <w:rPr>
          <w:rFonts w:ascii="Times New Roman" w:eastAsia="Times New Roman" w:hAnsi="Times New Roman" w:cs="Times New Roman"/>
          <w:sz w:val="28"/>
          <w:szCs w:val="28"/>
          <w:lang w:eastAsia="ru-RU"/>
        </w:rPr>
        <w:t xml:space="preserve"> является снижение до допустимых значений или полное предотвращение влияния опасных и вредных производственных факторов на человека. </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Обеспечение </w:t>
      </w:r>
      <w:proofErr w:type="gramStart"/>
      <w:r w:rsidRPr="006738C1">
        <w:rPr>
          <w:rFonts w:ascii="Times New Roman" w:eastAsia="Times New Roman" w:hAnsi="Times New Roman" w:cs="Times New Roman"/>
          <w:sz w:val="28"/>
          <w:szCs w:val="28"/>
          <w:lang w:eastAsia="ru-RU"/>
        </w:rPr>
        <w:t>СИЗ</w:t>
      </w:r>
      <w:proofErr w:type="gramEnd"/>
      <w:r w:rsidRPr="006738C1">
        <w:rPr>
          <w:rFonts w:ascii="Times New Roman" w:eastAsia="Times New Roman" w:hAnsi="Times New Roman" w:cs="Times New Roman"/>
          <w:sz w:val="28"/>
          <w:szCs w:val="28"/>
          <w:lang w:eastAsia="ru-RU"/>
        </w:rPr>
        <w:t xml:space="preserve"> выполняется на основании действующих норм обеспечения.</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lastRenderedPageBreak/>
        <w:t xml:space="preserve">Выдача работникам и сдача ими средств индивидуальной защиты записывается в личную карточку установленного образца. </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Выдаваемые работникам </w:t>
      </w:r>
      <w:proofErr w:type="gramStart"/>
      <w:r w:rsidRPr="006738C1">
        <w:rPr>
          <w:rFonts w:ascii="Times New Roman" w:eastAsia="Times New Roman" w:hAnsi="Times New Roman" w:cs="Times New Roman"/>
          <w:sz w:val="28"/>
          <w:szCs w:val="28"/>
          <w:lang w:eastAsia="ru-RU"/>
        </w:rPr>
        <w:t>СИЗ</w:t>
      </w:r>
      <w:proofErr w:type="gramEnd"/>
      <w:r w:rsidRPr="006738C1">
        <w:rPr>
          <w:rFonts w:ascii="Times New Roman" w:eastAsia="Times New Roman" w:hAnsi="Times New Roman" w:cs="Times New Roman"/>
          <w:sz w:val="28"/>
          <w:szCs w:val="28"/>
          <w:lang w:eastAsia="ru-RU"/>
        </w:rPr>
        <w:t xml:space="preserve"> должны соответствовать их полу, росту и размерам, характеру и условиям выполняемой работы и обеспечивать безопасность труда.</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Во время работы работники обязаны пользоваться выданными средствами индивидуальной защиты.</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Сроки носки конкретных видов </w:t>
      </w:r>
      <w:proofErr w:type="gramStart"/>
      <w:r w:rsidRPr="006738C1">
        <w:rPr>
          <w:rFonts w:ascii="Times New Roman" w:eastAsia="Times New Roman" w:hAnsi="Times New Roman" w:cs="Times New Roman"/>
          <w:sz w:val="28"/>
          <w:szCs w:val="28"/>
          <w:lang w:eastAsia="ru-RU"/>
        </w:rPr>
        <w:t>СИЗ</w:t>
      </w:r>
      <w:proofErr w:type="gramEnd"/>
      <w:r w:rsidRPr="006738C1">
        <w:rPr>
          <w:rFonts w:ascii="Times New Roman" w:eastAsia="Times New Roman" w:hAnsi="Times New Roman" w:cs="Times New Roman"/>
          <w:sz w:val="28"/>
          <w:szCs w:val="28"/>
          <w:lang w:eastAsia="ru-RU"/>
        </w:rPr>
        <w:t xml:space="preserve"> определены в соответствии с утвержденными  нормами. В качестве примера: срок носки костюма </w:t>
      </w:r>
      <w:proofErr w:type="gramStart"/>
      <w:r w:rsidRPr="006738C1">
        <w:rPr>
          <w:rFonts w:ascii="Times New Roman" w:eastAsia="Times New Roman" w:hAnsi="Times New Roman" w:cs="Times New Roman"/>
          <w:sz w:val="28"/>
          <w:szCs w:val="28"/>
          <w:lang w:eastAsia="ru-RU"/>
        </w:rPr>
        <w:t>х/б</w:t>
      </w:r>
      <w:proofErr w:type="gramEnd"/>
      <w:r w:rsidRPr="006738C1">
        <w:rPr>
          <w:rFonts w:ascii="Times New Roman" w:eastAsia="Times New Roman" w:hAnsi="Times New Roman" w:cs="Times New Roman"/>
          <w:sz w:val="28"/>
          <w:szCs w:val="28"/>
          <w:lang w:eastAsia="ru-RU"/>
        </w:rPr>
        <w:t xml:space="preserve"> – 1 год, куртки на утепляющей прокладке (телогрейки) – 2,5 года, валенок – 3 года, рукавиц – 1-2 мес. Работники должны бережно относиться к выданным в их пользование средствам индивидуальной защиты, своевременно ставить в известность своего непосредственного руководителя о необходимости стирки, чистки, ремонта СИЗ.</w:t>
      </w:r>
    </w:p>
    <w:p w:rsidR="005D740D" w:rsidRPr="006738C1" w:rsidRDefault="006738C1"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6738C1">
        <w:rPr>
          <w:rFonts w:ascii="Times New Roman" w:eastAsia="Times New Roman" w:hAnsi="Times New Roman" w:cs="Times New Roman"/>
          <w:sz w:val="28"/>
          <w:szCs w:val="28"/>
          <w:lang w:eastAsia="ru-RU"/>
        </w:rPr>
        <w:t xml:space="preserve">Спецодежда и </w:t>
      </w:r>
      <w:proofErr w:type="spellStart"/>
      <w:r w:rsidR="005D740D" w:rsidRPr="006738C1">
        <w:rPr>
          <w:rFonts w:ascii="Times New Roman" w:eastAsia="Times New Roman" w:hAnsi="Times New Roman" w:cs="Times New Roman"/>
          <w:sz w:val="28"/>
          <w:szCs w:val="28"/>
          <w:lang w:eastAsia="ru-RU"/>
        </w:rPr>
        <w:t>спецобувь</w:t>
      </w:r>
      <w:proofErr w:type="spellEnd"/>
      <w:r w:rsidR="005D740D" w:rsidRPr="006738C1">
        <w:rPr>
          <w:rFonts w:ascii="Times New Roman" w:eastAsia="Times New Roman" w:hAnsi="Times New Roman" w:cs="Times New Roman"/>
          <w:sz w:val="28"/>
          <w:szCs w:val="28"/>
          <w:lang w:eastAsia="ru-RU"/>
        </w:rPr>
        <w:t>, пришедшие в негодность до окончания сроков носки по причинам, не зависящим от работника, подлежат замене или ремонту за счет средств работодателя.</w:t>
      </w:r>
    </w:p>
    <w:p w:rsidR="005D740D" w:rsidRPr="0079117A" w:rsidRDefault="006738C1" w:rsidP="00CE6EA6">
      <w:pPr>
        <w:pStyle w:val="1"/>
        <w:numPr>
          <w:ilvl w:val="0"/>
          <w:numId w:val="17"/>
        </w:numPr>
        <w:spacing w:before="120"/>
        <w:jc w:val="center"/>
        <w:rPr>
          <w:rFonts w:ascii="Times New Roman" w:eastAsia="Times New Roman" w:hAnsi="Times New Roman" w:cs="Times New Roman"/>
          <w:color w:val="auto"/>
          <w:lang w:eastAsia="ru-RU"/>
        </w:rPr>
      </w:pPr>
      <w:bookmarkStart w:id="9" w:name="_Toc339614013"/>
      <w:r w:rsidRPr="0079117A">
        <w:rPr>
          <w:rFonts w:ascii="Times New Roman" w:eastAsia="Times New Roman" w:hAnsi="Times New Roman" w:cs="Times New Roman"/>
          <w:color w:val="auto"/>
          <w:lang w:eastAsia="ru-RU"/>
        </w:rPr>
        <w:t>ОТПУСК</w:t>
      </w:r>
      <w:bookmarkEnd w:id="9"/>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Ежегодные отпуска предоставляются всем рабочим и служащим с сохранением места работы (должности) и среднего заработка.</w:t>
      </w:r>
      <w:r w:rsidR="006738C1" w:rsidRPr="004B62FA">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 xml:space="preserve">Отпуск за первый год работы предоставляется рабочим и служащим по истечении шести месяцев непрерывной работы </w:t>
      </w:r>
      <w:r w:rsidR="00EC0AEA" w:rsidRPr="004B62FA">
        <w:rPr>
          <w:rFonts w:ascii="Times New Roman" w:eastAsia="Times New Roman" w:hAnsi="Times New Roman" w:cs="Times New Roman"/>
          <w:sz w:val="28"/>
          <w:szCs w:val="28"/>
          <w:lang w:eastAsia="ru-RU"/>
        </w:rPr>
        <w:t>в Институте</w:t>
      </w:r>
      <w:r w:rsidR="005D740D" w:rsidRPr="004B62FA">
        <w:rPr>
          <w:rFonts w:ascii="Times New Roman" w:eastAsia="Times New Roman" w:hAnsi="Times New Roman" w:cs="Times New Roman"/>
          <w:sz w:val="28"/>
          <w:szCs w:val="28"/>
          <w:lang w:eastAsia="ru-RU"/>
        </w:rPr>
        <w:t xml:space="preserve">. Предоставление отпуска до истечение 6 месяцев работы разрешено при обоюдном согласии </w:t>
      </w:r>
      <w:proofErr w:type="gramStart"/>
      <w:r w:rsidR="005D740D" w:rsidRPr="004B62FA">
        <w:rPr>
          <w:rFonts w:ascii="Times New Roman" w:eastAsia="Times New Roman" w:hAnsi="Times New Roman" w:cs="Times New Roman"/>
          <w:sz w:val="28"/>
          <w:szCs w:val="28"/>
          <w:lang w:eastAsia="ru-RU"/>
        </w:rPr>
        <w:t>между</w:t>
      </w:r>
      <w:proofErr w:type="gramEnd"/>
      <w:r w:rsidR="005D740D" w:rsidRPr="004B62FA">
        <w:rPr>
          <w:rFonts w:ascii="Times New Roman" w:eastAsia="Times New Roman" w:hAnsi="Times New Roman" w:cs="Times New Roman"/>
          <w:sz w:val="28"/>
          <w:szCs w:val="28"/>
          <w:lang w:eastAsia="ru-RU"/>
        </w:rPr>
        <w:t xml:space="preserve"> сторонами.</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Отпуск за второй и последующие годы может предоставляться в любое время года (рабочего) в соответствии с очередностью предоставления отпусков, установленной </w:t>
      </w:r>
      <w:r w:rsidR="00EC0AEA">
        <w:rPr>
          <w:rFonts w:ascii="Times New Roman" w:eastAsia="Times New Roman" w:hAnsi="Times New Roman" w:cs="Times New Roman"/>
          <w:sz w:val="28"/>
          <w:szCs w:val="28"/>
          <w:lang w:eastAsia="ru-RU"/>
        </w:rPr>
        <w:t>в Институте</w:t>
      </w:r>
      <w:r w:rsidRPr="006738C1">
        <w:rPr>
          <w:rFonts w:ascii="Times New Roman" w:eastAsia="Times New Roman" w:hAnsi="Times New Roman" w:cs="Times New Roman"/>
          <w:sz w:val="28"/>
          <w:szCs w:val="28"/>
          <w:lang w:eastAsia="ru-RU"/>
        </w:rPr>
        <w:t>.</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Очередность предоставления отпусков устанавливается администрацией</w:t>
      </w:r>
      <w:r w:rsidR="00EC0AEA">
        <w:rPr>
          <w:rFonts w:ascii="Times New Roman" w:eastAsia="Times New Roman" w:hAnsi="Times New Roman" w:cs="Times New Roman"/>
          <w:sz w:val="28"/>
          <w:szCs w:val="28"/>
          <w:lang w:eastAsia="ru-RU"/>
        </w:rPr>
        <w:t xml:space="preserve"> Института.</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Отпуска могут предоставляться в любое время года в установленный срок. Замена отпусков денежной компенсацией не допускается. Часть отпуска, превышающая 28 календарных дней, по письменному заявлению работника может </w:t>
      </w:r>
      <w:r w:rsidRPr="006738C1">
        <w:rPr>
          <w:rFonts w:ascii="Times New Roman" w:eastAsia="Times New Roman" w:hAnsi="Times New Roman" w:cs="Times New Roman"/>
          <w:sz w:val="28"/>
          <w:szCs w:val="28"/>
          <w:lang w:eastAsia="ru-RU"/>
        </w:rPr>
        <w:lastRenderedPageBreak/>
        <w:t>быть заменена денежной компенсацией. 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 При увольнении работнику выплачивается денежная компенсация за неиспользованные отпуска.</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 семейным обстоятельствам и другим уважительным причинам рабочему или служащему, по его заявлению</w:t>
      </w:r>
      <w:r w:rsidR="00EC0AEA">
        <w:rPr>
          <w:rFonts w:ascii="Times New Roman" w:eastAsia="Times New Roman" w:hAnsi="Times New Roman" w:cs="Times New Roman"/>
          <w:sz w:val="28"/>
          <w:szCs w:val="28"/>
          <w:lang w:eastAsia="ru-RU"/>
        </w:rPr>
        <w:t xml:space="preserve"> </w:t>
      </w:r>
      <w:r w:rsidRPr="006738C1">
        <w:rPr>
          <w:rFonts w:ascii="Times New Roman" w:eastAsia="Times New Roman" w:hAnsi="Times New Roman" w:cs="Times New Roman"/>
          <w:sz w:val="28"/>
          <w:szCs w:val="28"/>
          <w:lang w:eastAsia="ru-RU"/>
        </w:rPr>
        <w:t>может быть предоставлен кратковременный отпуск без сохранения заработной платы, продолжительность которого  определяется по соглашению между работником и работодателем.</w:t>
      </w:r>
    </w:p>
    <w:p w:rsidR="005D740D" w:rsidRPr="004B62FA" w:rsidRDefault="006738C1" w:rsidP="00CE6EA6">
      <w:pPr>
        <w:pStyle w:val="1"/>
        <w:numPr>
          <w:ilvl w:val="0"/>
          <w:numId w:val="17"/>
        </w:numPr>
        <w:spacing w:before="120"/>
        <w:jc w:val="center"/>
        <w:rPr>
          <w:rFonts w:ascii="Times New Roman" w:eastAsia="Times New Roman" w:hAnsi="Times New Roman" w:cs="Times New Roman"/>
          <w:color w:val="auto"/>
          <w:lang w:eastAsia="ru-RU"/>
        </w:rPr>
      </w:pPr>
      <w:bookmarkStart w:id="10" w:name="_Toc339614014"/>
      <w:r w:rsidRPr="004B62FA">
        <w:rPr>
          <w:rFonts w:ascii="Times New Roman" w:eastAsia="Times New Roman" w:hAnsi="Times New Roman" w:cs="Times New Roman"/>
          <w:color w:val="auto"/>
          <w:lang w:eastAsia="ru-RU"/>
        </w:rPr>
        <w:t>ОХРАНА ТРУДА  ЖЕНЩИН</w:t>
      </w:r>
      <w:bookmarkEnd w:id="10"/>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Ограничивается применение труда женщин на тяжелых работах и на работах с вредными и опасными условиями труда. Запрещается переноска и перемещение женщинами тяжестей вручную, превышающих предельно допустимые для них нормы.</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Нормы предельно-допустимых нагрузок для женщин: подъем и перемещение тяжестей постоянно в течени</w:t>
      </w:r>
      <w:r w:rsidR="00EC0AEA">
        <w:rPr>
          <w:rFonts w:ascii="Times New Roman" w:eastAsia="Times New Roman" w:hAnsi="Times New Roman" w:cs="Times New Roman"/>
          <w:sz w:val="28"/>
          <w:szCs w:val="28"/>
          <w:lang w:eastAsia="ru-RU"/>
        </w:rPr>
        <w:t>е</w:t>
      </w:r>
      <w:r w:rsidRPr="006738C1">
        <w:rPr>
          <w:rFonts w:ascii="Times New Roman" w:eastAsia="Times New Roman" w:hAnsi="Times New Roman" w:cs="Times New Roman"/>
          <w:sz w:val="28"/>
          <w:szCs w:val="28"/>
          <w:lang w:eastAsia="ru-RU"/>
        </w:rPr>
        <w:t xml:space="preserve"> рабочей смены не более 7 кг, для  мужчин  не более 15 кг.</w:t>
      </w:r>
    </w:p>
    <w:p w:rsidR="005D740D"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Нормы предельно-допустимых нагрузок для лиц моложе 18 лет при подъёме и перемещении тяжестей вручную:</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205"/>
        <w:gridCol w:w="236"/>
        <w:gridCol w:w="883"/>
        <w:gridCol w:w="988"/>
        <w:gridCol w:w="1563"/>
        <w:gridCol w:w="1786"/>
      </w:tblGrid>
      <w:tr w:rsidR="005D740D" w:rsidRPr="0079577A" w:rsidTr="00EC0AEA">
        <w:trPr>
          <w:cantSplit/>
          <w:jc w:val="center"/>
        </w:trPr>
        <w:tc>
          <w:tcPr>
            <w:tcW w:w="10661" w:type="dxa"/>
            <w:gridSpan w:val="6"/>
            <w:tcBorders>
              <w:top w:val="nil"/>
              <w:left w:val="nil"/>
              <w:right w:val="nil"/>
            </w:tcBorders>
          </w:tcPr>
          <w:p w:rsidR="005D740D" w:rsidRPr="0079577A" w:rsidRDefault="005D740D" w:rsidP="0038365C">
            <w:pPr>
              <w:spacing w:after="0" w:line="240" w:lineRule="auto"/>
              <w:jc w:val="center"/>
              <w:rPr>
                <w:rFonts w:ascii="Times New Roman" w:eastAsia="Times New Roman" w:hAnsi="Times New Roman" w:cs="Times New Roman"/>
                <w:szCs w:val="20"/>
                <w:lang w:eastAsia="ru-RU"/>
              </w:rPr>
            </w:pPr>
          </w:p>
        </w:tc>
      </w:tr>
      <w:tr w:rsidR="005D740D" w:rsidRPr="006738C1" w:rsidTr="00EC0AEA">
        <w:trPr>
          <w:cantSplit/>
          <w:trHeight w:val="775"/>
          <w:jc w:val="center"/>
        </w:trPr>
        <w:tc>
          <w:tcPr>
            <w:tcW w:w="5205" w:type="dxa"/>
            <w:vMerge w:val="restart"/>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Характер работы, показатели тяжести труда</w:t>
            </w:r>
          </w:p>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c>
          <w:tcPr>
            <w:tcW w:w="236" w:type="dxa"/>
            <w:tcBorders>
              <w:right w:val="nil"/>
            </w:tcBorders>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c>
          <w:tcPr>
            <w:tcW w:w="5220" w:type="dxa"/>
            <w:gridSpan w:val="4"/>
            <w:tcBorders>
              <w:left w:val="nil"/>
            </w:tcBorders>
          </w:tcPr>
          <w:p w:rsidR="006738C1" w:rsidRDefault="006738C1" w:rsidP="006738C1">
            <w:pPr>
              <w:spacing w:after="0" w:line="240" w:lineRule="auto"/>
              <w:rPr>
                <w:rFonts w:ascii="Times New Roman" w:eastAsia="Times New Roman" w:hAnsi="Times New Roman" w:cs="Times New Roman"/>
                <w:sz w:val="24"/>
                <w:szCs w:val="24"/>
                <w:lang w:eastAsia="ru-RU"/>
              </w:rPr>
            </w:pPr>
          </w:p>
          <w:p w:rsidR="005D740D" w:rsidRPr="006738C1" w:rsidRDefault="005D740D" w:rsidP="006738C1">
            <w:pPr>
              <w:spacing w:after="0" w:line="240" w:lineRule="auto"/>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Пре</w:t>
            </w:r>
            <w:r w:rsidR="006738C1">
              <w:rPr>
                <w:rFonts w:ascii="Times New Roman" w:eastAsia="Times New Roman" w:hAnsi="Times New Roman" w:cs="Times New Roman"/>
                <w:sz w:val="24"/>
                <w:szCs w:val="24"/>
                <w:lang w:eastAsia="ru-RU"/>
              </w:rPr>
              <w:t xml:space="preserve">дельно-допустимая масса груза, </w:t>
            </w:r>
            <w:proofErr w:type="gramStart"/>
            <w:r w:rsidRPr="006738C1">
              <w:rPr>
                <w:rFonts w:ascii="Times New Roman" w:eastAsia="Times New Roman" w:hAnsi="Times New Roman" w:cs="Times New Roman"/>
                <w:sz w:val="24"/>
                <w:szCs w:val="24"/>
                <w:lang w:eastAsia="ru-RU"/>
              </w:rPr>
              <w:t>кг</w:t>
            </w:r>
            <w:proofErr w:type="gramEnd"/>
          </w:p>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r>
      <w:tr w:rsidR="005D740D" w:rsidRPr="006738C1" w:rsidTr="007E2F9F">
        <w:trPr>
          <w:cantSplit/>
          <w:jc w:val="center"/>
        </w:trPr>
        <w:tc>
          <w:tcPr>
            <w:tcW w:w="5205" w:type="dxa"/>
            <w:vMerge/>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c>
          <w:tcPr>
            <w:tcW w:w="236" w:type="dxa"/>
            <w:tcBorders>
              <w:right w:val="nil"/>
            </w:tcBorders>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c>
          <w:tcPr>
            <w:tcW w:w="1871" w:type="dxa"/>
            <w:gridSpan w:val="2"/>
            <w:tcBorders>
              <w:left w:val="nil"/>
            </w:tcBorders>
            <w:vAlign w:val="center"/>
          </w:tcPr>
          <w:p w:rsidR="005D740D" w:rsidRPr="006738C1" w:rsidRDefault="005D740D" w:rsidP="007E2F9F">
            <w:pPr>
              <w:spacing w:after="0" w:line="240" w:lineRule="auto"/>
              <w:jc w:val="center"/>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Юноши</w:t>
            </w:r>
          </w:p>
        </w:tc>
        <w:tc>
          <w:tcPr>
            <w:tcW w:w="3349" w:type="dxa"/>
            <w:gridSpan w:val="2"/>
            <w:vAlign w:val="center"/>
          </w:tcPr>
          <w:p w:rsidR="005D740D" w:rsidRPr="006738C1" w:rsidRDefault="005D740D" w:rsidP="007E2F9F">
            <w:pPr>
              <w:spacing w:after="0" w:line="240" w:lineRule="auto"/>
              <w:jc w:val="center"/>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Девушки</w:t>
            </w:r>
          </w:p>
        </w:tc>
      </w:tr>
      <w:tr w:rsidR="005D740D" w:rsidRPr="006738C1" w:rsidTr="003A6E8C">
        <w:trPr>
          <w:cantSplit/>
          <w:jc w:val="center"/>
        </w:trPr>
        <w:tc>
          <w:tcPr>
            <w:tcW w:w="5205" w:type="dxa"/>
            <w:vMerge/>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c>
          <w:tcPr>
            <w:tcW w:w="236" w:type="dxa"/>
            <w:tcBorders>
              <w:right w:val="nil"/>
            </w:tcBorders>
            <w:vAlign w:val="center"/>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p>
        </w:tc>
        <w:tc>
          <w:tcPr>
            <w:tcW w:w="883" w:type="dxa"/>
            <w:tcBorders>
              <w:left w:val="nil"/>
            </w:tcBorders>
            <w:vAlign w:val="center"/>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16 лет</w:t>
            </w:r>
          </w:p>
        </w:tc>
        <w:tc>
          <w:tcPr>
            <w:tcW w:w="988" w:type="dxa"/>
            <w:vAlign w:val="center"/>
          </w:tcPr>
          <w:p w:rsidR="005D740D" w:rsidRPr="006738C1" w:rsidRDefault="003A6E8C" w:rsidP="003A6E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лет</w:t>
            </w:r>
          </w:p>
        </w:tc>
        <w:tc>
          <w:tcPr>
            <w:tcW w:w="1563" w:type="dxa"/>
            <w:vAlign w:val="center"/>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16 лет</w:t>
            </w:r>
          </w:p>
        </w:tc>
        <w:tc>
          <w:tcPr>
            <w:tcW w:w="1786" w:type="dxa"/>
            <w:vAlign w:val="center"/>
          </w:tcPr>
          <w:p w:rsidR="005D740D" w:rsidRPr="006738C1" w:rsidRDefault="005D740D" w:rsidP="0038365C">
            <w:pPr>
              <w:spacing w:after="0" w:line="240" w:lineRule="auto"/>
              <w:jc w:val="center"/>
              <w:rPr>
                <w:rFonts w:ascii="Times New Roman" w:eastAsia="Times New Roman" w:hAnsi="Times New Roman" w:cs="Times New Roman"/>
                <w:sz w:val="24"/>
                <w:szCs w:val="24"/>
                <w:lang w:eastAsia="ru-RU"/>
              </w:rPr>
            </w:pPr>
            <w:r w:rsidRPr="006738C1">
              <w:rPr>
                <w:rFonts w:ascii="Times New Roman" w:eastAsia="Times New Roman" w:hAnsi="Times New Roman" w:cs="Times New Roman"/>
                <w:sz w:val="24"/>
                <w:szCs w:val="24"/>
                <w:lang w:eastAsia="ru-RU"/>
              </w:rPr>
              <w:t>17 лет</w:t>
            </w:r>
          </w:p>
        </w:tc>
      </w:tr>
      <w:tr w:rsidR="005D740D" w:rsidRPr="00EC0AEA" w:rsidTr="003A6E8C">
        <w:trPr>
          <w:trHeight w:val="330"/>
          <w:jc w:val="center"/>
        </w:trPr>
        <w:tc>
          <w:tcPr>
            <w:tcW w:w="5205" w:type="dxa"/>
            <w:vAlign w:val="center"/>
          </w:tcPr>
          <w:p w:rsidR="005D740D" w:rsidRPr="00EC0AEA" w:rsidRDefault="00EC0AEA" w:rsidP="00EC0AEA">
            <w:pPr>
              <w:spacing w:after="0" w:line="240" w:lineRule="auto"/>
              <w:jc w:val="center"/>
              <w:rPr>
                <w:rFonts w:ascii="Times New Roman" w:eastAsia="Times New Roman" w:hAnsi="Times New Roman" w:cs="Times New Roman"/>
                <w:lang w:eastAsia="ru-RU"/>
              </w:rPr>
            </w:pPr>
            <w:r w:rsidRPr="00EC0AEA">
              <w:rPr>
                <w:rFonts w:ascii="Times New Roman" w:eastAsia="Times New Roman" w:hAnsi="Times New Roman" w:cs="Times New Roman"/>
                <w:lang w:eastAsia="ru-RU"/>
              </w:rPr>
              <w:t>1</w:t>
            </w:r>
          </w:p>
        </w:tc>
        <w:tc>
          <w:tcPr>
            <w:tcW w:w="1119" w:type="dxa"/>
            <w:gridSpan w:val="2"/>
            <w:vAlign w:val="center"/>
          </w:tcPr>
          <w:p w:rsidR="005D740D" w:rsidRPr="00EC0AEA" w:rsidRDefault="00EC0AEA" w:rsidP="0038365C">
            <w:pPr>
              <w:spacing w:after="0" w:line="240" w:lineRule="auto"/>
              <w:jc w:val="center"/>
              <w:rPr>
                <w:rFonts w:ascii="Times New Roman" w:eastAsia="Times New Roman" w:hAnsi="Times New Roman" w:cs="Times New Roman"/>
                <w:lang w:eastAsia="ru-RU"/>
              </w:rPr>
            </w:pPr>
            <w:r w:rsidRPr="00EC0AEA">
              <w:rPr>
                <w:rFonts w:ascii="Times New Roman" w:eastAsia="Times New Roman" w:hAnsi="Times New Roman" w:cs="Times New Roman"/>
                <w:lang w:eastAsia="ru-RU"/>
              </w:rPr>
              <w:t>2</w:t>
            </w:r>
          </w:p>
        </w:tc>
        <w:tc>
          <w:tcPr>
            <w:tcW w:w="988" w:type="dxa"/>
            <w:vAlign w:val="center"/>
          </w:tcPr>
          <w:p w:rsidR="005D740D" w:rsidRPr="00EC0AEA" w:rsidRDefault="00EC0AEA" w:rsidP="0038365C">
            <w:pPr>
              <w:spacing w:after="0" w:line="240" w:lineRule="auto"/>
              <w:jc w:val="center"/>
              <w:rPr>
                <w:rFonts w:ascii="Times New Roman" w:eastAsia="Times New Roman" w:hAnsi="Times New Roman" w:cs="Times New Roman"/>
                <w:lang w:eastAsia="ru-RU"/>
              </w:rPr>
            </w:pPr>
            <w:r w:rsidRPr="00EC0AEA">
              <w:rPr>
                <w:rFonts w:ascii="Times New Roman" w:eastAsia="Times New Roman" w:hAnsi="Times New Roman" w:cs="Times New Roman"/>
                <w:lang w:eastAsia="ru-RU"/>
              </w:rPr>
              <w:t>3</w:t>
            </w:r>
          </w:p>
        </w:tc>
        <w:tc>
          <w:tcPr>
            <w:tcW w:w="1563" w:type="dxa"/>
            <w:vAlign w:val="center"/>
          </w:tcPr>
          <w:p w:rsidR="005D740D" w:rsidRPr="00EC0AEA" w:rsidRDefault="00EC0AEA" w:rsidP="0038365C">
            <w:pPr>
              <w:spacing w:after="0" w:line="240" w:lineRule="auto"/>
              <w:jc w:val="center"/>
              <w:rPr>
                <w:rFonts w:ascii="Times New Roman" w:eastAsia="Times New Roman" w:hAnsi="Times New Roman" w:cs="Times New Roman"/>
                <w:lang w:eastAsia="ru-RU"/>
              </w:rPr>
            </w:pPr>
            <w:r w:rsidRPr="00EC0AEA">
              <w:rPr>
                <w:rFonts w:ascii="Times New Roman" w:eastAsia="Times New Roman" w:hAnsi="Times New Roman" w:cs="Times New Roman"/>
                <w:lang w:eastAsia="ru-RU"/>
              </w:rPr>
              <w:t>4</w:t>
            </w:r>
          </w:p>
        </w:tc>
        <w:tc>
          <w:tcPr>
            <w:tcW w:w="1786" w:type="dxa"/>
            <w:vAlign w:val="center"/>
          </w:tcPr>
          <w:p w:rsidR="005D740D" w:rsidRPr="00EC0AEA" w:rsidRDefault="00EC0AEA" w:rsidP="0038365C">
            <w:pPr>
              <w:spacing w:after="0" w:line="240" w:lineRule="auto"/>
              <w:jc w:val="center"/>
              <w:rPr>
                <w:rFonts w:ascii="Times New Roman" w:eastAsia="Times New Roman" w:hAnsi="Times New Roman" w:cs="Times New Roman"/>
                <w:lang w:eastAsia="ru-RU"/>
              </w:rPr>
            </w:pPr>
            <w:r w:rsidRPr="00EC0AEA">
              <w:rPr>
                <w:rFonts w:ascii="Times New Roman" w:eastAsia="Times New Roman" w:hAnsi="Times New Roman" w:cs="Times New Roman"/>
                <w:lang w:eastAsia="ru-RU"/>
              </w:rPr>
              <w:t>5</w:t>
            </w:r>
          </w:p>
        </w:tc>
      </w:tr>
      <w:tr w:rsidR="00EC0AEA" w:rsidRPr="0079577A" w:rsidTr="007E2F9F">
        <w:trPr>
          <w:trHeight w:val="315"/>
          <w:jc w:val="center"/>
        </w:trPr>
        <w:tc>
          <w:tcPr>
            <w:tcW w:w="5205" w:type="dxa"/>
            <w:vAlign w:val="center"/>
          </w:tcPr>
          <w:p w:rsidR="00EC0AEA" w:rsidRPr="006738C1" w:rsidRDefault="00EC0AE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Подъём и перемещение вручную груза постоянно в течени</w:t>
            </w:r>
            <w:r w:rsidR="003A6E8C">
              <w:rPr>
                <w:rFonts w:ascii="Times New Roman" w:eastAsia="Times New Roman" w:hAnsi="Times New Roman" w:cs="Times New Roman"/>
                <w:sz w:val="28"/>
                <w:szCs w:val="28"/>
                <w:lang w:eastAsia="ru-RU"/>
              </w:rPr>
              <w:t>е</w:t>
            </w:r>
            <w:r w:rsidRPr="006738C1">
              <w:rPr>
                <w:rFonts w:ascii="Times New Roman" w:eastAsia="Times New Roman" w:hAnsi="Times New Roman" w:cs="Times New Roman"/>
                <w:sz w:val="28"/>
                <w:szCs w:val="28"/>
                <w:lang w:eastAsia="ru-RU"/>
              </w:rPr>
              <w:t xml:space="preserve"> рабочей смены</w:t>
            </w:r>
          </w:p>
        </w:tc>
        <w:tc>
          <w:tcPr>
            <w:tcW w:w="1119" w:type="dxa"/>
            <w:gridSpan w:val="2"/>
            <w:vAlign w:val="bottom"/>
          </w:tcPr>
          <w:p w:rsidR="00EC0AEA" w:rsidRPr="006738C1" w:rsidRDefault="00EC0AE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4</w:t>
            </w:r>
          </w:p>
        </w:tc>
        <w:tc>
          <w:tcPr>
            <w:tcW w:w="988" w:type="dxa"/>
            <w:vAlign w:val="bottom"/>
          </w:tcPr>
          <w:p w:rsidR="00EC0AEA" w:rsidRPr="006738C1" w:rsidRDefault="00EC0AE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4</w:t>
            </w:r>
          </w:p>
        </w:tc>
        <w:tc>
          <w:tcPr>
            <w:tcW w:w="1563" w:type="dxa"/>
            <w:vAlign w:val="bottom"/>
          </w:tcPr>
          <w:p w:rsidR="00EC0AEA" w:rsidRPr="006738C1" w:rsidRDefault="00EC0AE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3</w:t>
            </w:r>
          </w:p>
        </w:tc>
        <w:tc>
          <w:tcPr>
            <w:tcW w:w="1786" w:type="dxa"/>
            <w:vAlign w:val="bottom"/>
          </w:tcPr>
          <w:p w:rsidR="00EC0AEA" w:rsidRPr="006738C1" w:rsidRDefault="00EC0AE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3</w:t>
            </w:r>
          </w:p>
        </w:tc>
      </w:tr>
      <w:tr w:rsidR="007E2F9F" w:rsidRPr="0079577A" w:rsidTr="004B62FA">
        <w:trPr>
          <w:trHeight w:val="1181"/>
          <w:jc w:val="center"/>
        </w:trPr>
        <w:tc>
          <w:tcPr>
            <w:tcW w:w="5205" w:type="dxa"/>
            <w:vAlign w:val="center"/>
          </w:tcPr>
          <w:p w:rsidR="007E2F9F" w:rsidRPr="006738C1" w:rsidRDefault="007E2F9F"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Подъём и перемещение груза вручную в течени</w:t>
            </w:r>
            <w:r>
              <w:rPr>
                <w:rFonts w:ascii="Times New Roman" w:eastAsia="Times New Roman" w:hAnsi="Times New Roman" w:cs="Times New Roman"/>
                <w:sz w:val="28"/>
                <w:szCs w:val="28"/>
                <w:lang w:eastAsia="ru-RU"/>
              </w:rPr>
              <w:t>е не более 1</w:t>
            </w:r>
            <w:r w:rsidRPr="00EC0AEA">
              <w:rPr>
                <w:rFonts w:ascii="Times New Roman" w:eastAsia="Times New Roman" w:hAnsi="Times New Roman" w:cs="Times New Roman"/>
                <w:sz w:val="28"/>
                <w:szCs w:val="28"/>
                <w:lang w:eastAsia="ru-RU"/>
              </w:rPr>
              <w:t>/</w:t>
            </w:r>
            <w:r w:rsidRPr="006738C1">
              <w:rPr>
                <w:rFonts w:ascii="Times New Roman" w:eastAsia="Times New Roman" w:hAnsi="Times New Roman" w:cs="Times New Roman"/>
                <w:sz w:val="28"/>
                <w:szCs w:val="28"/>
                <w:lang w:eastAsia="ru-RU"/>
              </w:rPr>
              <w:t>3 смены</w:t>
            </w:r>
            <w:r>
              <w:rPr>
                <w:rFonts w:ascii="Times New Roman" w:eastAsia="Times New Roman" w:hAnsi="Times New Roman" w:cs="Times New Roman"/>
                <w:sz w:val="28"/>
                <w:szCs w:val="28"/>
                <w:lang w:eastAsia="ru-RU"/>
              </w:rPr>
              <w:t>:</w:t>
            </w:r>
          </w:p>
          <w:p w:rsidR="007E2F9F" w:rsidRPr="006738C1" w:rsidRDefault="007E2F9F" w:rsidP="007E2F9F">
            <w:pPr>
              <w:numPr>
                <w:ilvl w:val="0"/>
                <w:numId w:val="5"/>
              </w:num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постоянно (более 2х раз в час)</w:t>
            </w:r>
          </w:p>
        </w:tc>
        <w:tc>
          <w:tcPr>
            <w:tcW w:w="1119" w:type="dxa"/>
            <w:gridSpan w:val="2"/>
            <w:vAlign w:val="bottom"/>
          </w:tcPr>
          <w:p w:rsidR="007E2F9F" w:rsidRPr="006738C1" w:rsidRDefault="007E2F9F"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11</w:t>
            </w:r>
          </w:p>
        </w:tc>
        <w:tc>
          <w:tcPr>
            <w:tcW w:w="988" w:type="dxa"/>
            <w:vAlign w:val="bottom"/>
          </w:tcPr>
          <w:p w:rsidR="007E2F9F" w:rsidRPr="006738C1" w:rsidRDefault="007E2F9F"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13</w:t>
            </w:r>
          </w:p>
        </w:tc>
        <w:tc>
          <w:tcPr>
            <w:tcW w:w="1563" w:type="dxa"/>
            <w:vAlign w:val="bottom"/>
          </w:tcPr>
          <w:p w:rsidR="007E2F9F" w:rsidRPr="006738C1" w:rsidRDefault="007E2F9F"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5</w:t>
            </w:r>
          </w:p>
        </w:tc>
        <w:tc>
          <w:tcPr>
            <w:tcW w:w="1786" w:type="dxa"/>
            <w:vAlign w:val="bottom"/>
          </w:tcPr>
          <w:p w:rsidR="007E2F9F" w:rsidRPr="006738C1" w:rsidRDefault="007E2F9F"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6</w:t>
            </w:r>
          </w:p>
        </w:tc>
      </w:tr>
      <w:tr w:rsidR="004B62FA" w:rsidRPr="0079577A" w:rsidTr="004B62FA">
        <w:trPr>
          <w:trHeight w:val="704"/>
          <w:jc w:val="center"/>
        </w:trPr>
        <w:tc>
          <w:tcPr>
            <w:tcW w:w="5205" w:type="dxa"/>
            <w:vAlign w:val="center"/>
          </w:tcPr>
          <w:p w:rsidR="004B62FA" w:rsidRPr="006738C1" w:rsidRDefault="004B62FA" w:rsidP="004B62FA">
            <w:pPr>
              <w:numPr>
                <w:ilvl w:val="0"/>
                <w:numId w:val="5"/>
              </w:num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при чередовании с другой работой (до 2х часов в час)</w:t>
            </w:r>
          </w:p>
        </w:tc>
        <w:tc>
          <w:tcPr>
            <w:tcW w:w="1119" w:type="dxa"/>
            <w:gridSpan w:val="2"/>
            <w:vAlign w:val="center"/>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20</w:t>
            </w:r>
          </w:p>
        </w:tc>
        <w:tc>
          <w:tcPr>
            <w:tcW w:w="988" w:type="dxa"/>
            <w:vAlign w:val="center"/>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24</w:t>
            </w:r>
          </w:p>
        </w:tc>
        <w:tc>
          <w:tcPr>
            <w:tcW w:w="1563" w:type="dxa"/>
            <w:vAlign w:val="center"/>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7</w:t>
            </w:r>
          </w:p>
        </w:tc>
        <w:tc>
          <w:tcPr>
            <w:tcW w:w="1786" w:type="dxa"/>
            <w:vAlign w:val="center"/>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8</w:t>
            </w:r>
          </w:p>
        </w:tc>
      </w:tr>
      <w:tr w:rsidR="004B62FA" w:rsidRPr="0079577A" w:rsidTr="007E2F9F">
        <w:trPr>
          <w:trHeight w:val="1015"/>
          <w:jc w:val="center"/>
        </w:trPr>
        <w:tc>
          <w:tcPr>
            <w:tcW w:w="5205" w:type="dxa"/>
          </w:tcPr>
          <w:p w:rsidR="004B62FA" w:rsidRPr="006738C1" w:rsidRDefault="004B62FA" w:rsidP="0038365C">
            <w:pPr>
              <w:spacing w:after="0" w:line="240" w:lineRule="auto"/>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lastRenderedPageBreak/>
              <w:t>Суммарная мас</w:t>
            </w:r>
            <w:r>
              <w:rPr>
                <w:rFonts w:ascii="Times New Roman" w:eastAsia="Times New Roman" w:hAnsi="Times New Roman" w:cs="Times New Roman"/>
                <w:sz w:val="28"/>
                <w:szCs w:val="28"/>
                <w:lang w:eastAsia="ru-RU"/>
              </w:rPr>
              <w:t>са груза, перемещаемая в течение</w:t>
            </w:r>
            <w:r w:rsidRPr="006738C1">
              <w:rPr>
                <w:rFonts w:ascii="Times New Roman" w:eastAsia="Times New Roman" w:hAnsi="Times New Roman" w:cs="Times New Roman"/>
                <w:sz w:val="28"/>
                <w:szCs w:val="28"/>
                <w:lang w:eastAsia="ru-RU"/>
              </w:rPr>
              <w:t xml:space="preserve"> смены:</w:t>
            </w:r>
          </w:p>
          <w:p w:rsidR="004B62FA" w:rsidRPr="006738C1" w:rsidRDefault="004B62FA" w:rsidP="0038365C">
            <w:pPr>
              <w:numPr>
                <w:ilvl w:val="0"/>
                <w:numId w:val="5"/>
              </w:numPr>
              <w:spacing w:after="0" w:line="240" w:lineRule="auto"/>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подъём с рабочей поверхности</w:t>
            </w:r>
          </w:p>
        </w:tc>
        <w:tc>
          <w:tcPr>
            <w:tcW w:w="1119" w:type="dxa"/>
            <w:gridSpan w:val="2"/>
            <w:vAlign w:val="bottom"/>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1000</w:t>
            </w:r>
          </w:p>
        </w:tc>
        <w:tc>
          <w:tcPr>
            <w:tcW w:w="988" w:type="dxa"/>
            <w:vAlign w:val="bottom"/>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1500</w:t>
            </w:r>
          </w:p>
        </w:tc>
        <w:tc>
          <w:tcPr>
            <w:tcW w:w="1563" w:type="dxa"/>
            <w:vAlign w:val="bottom"/>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400</w:t>
            </w:r>
          </w:p>
        </w:tc>
        <w:tc>
          <w:tcPr>
            <w:tcW w:w="1786" w:type="dxa"/>
            <w:vAlign w:val="bottom"/>
          </w:tcPr>
          <w:p w:rsidR="004B62FA" w:rsidRPr="006738C1" w:rsidRDefault="004B62FA" w:rsidP="007E2F9F">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500</w:t>
            </w:r>
          </w:p>
        </w:tc>
      </w:tr>
      <w:tr w:rsidR="004B62FA" w:rsidRPr="0079577A" w:rsidTr="003A6E8C">
        <w:trPr>
          <w:trHeight w:val="270"/>
          <w:jc w:val="center"/>
        </w:trPr>
        <w:tc>
          <w:tcPr>
            <w:tcW w:w="5205" w:type="dxa"/>
          </w:tcPr>
          <w:p w:rsidR="004B62FA" w:rsidRPr="006738C1" w:rsidRDefault="004B62FA" w:rsidP="0038365C">
            <w:pPr>
              <w:numPr>
                <w:ilvl w:val="0"/>
                <w:numId w:val="5"/>
              </w:numPr>
              <w:spacing w:after="0" w:line="240" w:lineRule="auto"/>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подъём с пола</w:t>
            </w:r>
          </w:p>
        </w:tc>
        <w:tc>
          <w:tcPr>
            <w:tcW w:w="1119" w:type="dxa"/>
            <w:gridSpan w:val="2"/>
          </w:tcPr>
          <w:p w:rsidR="004B62FA" w:rsidRPr="006738C1" w:rsidRDefault="004B62FA" w:rsidP="00CE6EA6">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500</w:t>
            </w:r>
          </w:p>
        </w:tc>
        <w:tc>
          <w:tcPr>
            <w:tcW w:w="988" w:type="dxa"/>
          </w:tcPr>
          <w:p w:rsidR="004B62FA" w:rsidRPr="006738C1" w:rsidRDefault="004B62FA" w:rsidP="00CE6EA6">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700</w:t>
            </w:r>
          </w:p>
        </w:tc>
        <w:tc>
          <w:tcPr>
            <w:tcW w:w="1563" w:type="dxa"/>
          </w:tcPr>
          <w:p w:rsidR="004B62FA" w:rsidRPr="006738C1" w:rsidRDefault="004B62FA" w:rsidP="00CE6EA6">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200</w:t>
            </w:r>
          </w:p>
        </w:tc>
        <w:tc>
          <w:tcPr>
            <w:tcW w:w="1786" w:type="dxa"/>
          </w:tcPr>
          <w:p w:rsidR="004B62FA" w:rsidRPr="006738C1" w:rsidRDefault="004B62FA" w:rsidP="00CE6EA6">
            <w:pPr>
              <w:spacing w:after="0" w:line="240" w:lineRule="auto"/>
              <w:jc w:val="center"/>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250</w:t>
            </w:r>
          </w:p>
        </w:tc>
      </w:tr>
    </w:tbl>
    <w:p w:rsidR="005D740D" w:rsidRPr="0079577A" w:rsidRDefault="005D740D" w:rsidP="005D740D">
      <w:pPr>
        <w:spacing w:after="0" w:line="240" w:lineRule="auto"/>
        <w:rPr>
          <w:rFonts w:ascii="Times New Roman" w:eastAsia="Times New Roman" w:hAnsi="Times New Roman" w:cs="Times New Roman"/>
          <w:sz w:val="26"/>
          <w:szCs w:val="20"/>
          <w:lang w:eastAsia="ru-RU"/>
        </w:rPr>
      </w:pP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Подъём и перемещение тяжестей в пределах указанных норм допускается, если это непосредственно связано с выполнением постоянной профессиональной работы.</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В массу поднимаемого и перемещаемого груза включается масса тары и упаковки.</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Не допускается направлять в командировки беременных женщин и женщин, имеющих детей в возрасте до трех лет. Женщины, имеющие детей в возрасте от трех до 14 лет, детей-инвалидов до 16 лет привлекаются к сверхурочным работам или направляются в командировку только и их согласия.</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Беременные женщины в соответствии с врачебным заключением и по их заявлению переводятся на время беременности на другую, более легкую работу с сохранением среднего заработка по прежней работе.</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Женщинам предоставляются отпуска по беременности и родам продолжительностью 70 календарных дней до родов и 70 (в случае осложнения родов – 86, а при рождении 2-х и более детей – 110) календарных дней после родов.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Основание для предоставления отпуска – наличие больничного листа.</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Перед отпуском по беременности и родам или непосредственно после него, либо по окончанию отпуска по уходу за ребенком женщине, по ее заявлению, предоставляется ежегодный отпуск независимо от стажа работы </w:t>
      </w:r>
      <w:r w:rsidR="007E2F9F">
        <w:rPr>
          <w:rFonts w:ascii="Times New Roman" w:eastAsia="Times New Roman" w:hAnsi="Times New Roman" w:cs="Times New Roman"/>
          <w:sz w:val="28"/>
          <w:szCs w:val="28"/>
          <w:lang w:eastAsia="ru-RU"/>
        </w:rPr>
        <w:t>в Институте</w:t>
      </w:r>
      <w:r w:rsidRPr="006738C1">
        <w:rPr>
          <w:rFonts w:ascii="Times New Roman" w:eastAsia="Times New Roman" w:hAnsi="Times New Roman" w:cs="Times New Roman"/>
          <w:sz w:val="28"/>
          <w:szCs w:val="28"/>
          <w:lang w:eastAsia="ru-RU"/>
        </w:rPr>
        <w:t>.</w:t>
      </w:r>
    </w:p>
    <w:p w:rsidR="005D740D" w:rsidRPr="006738C1" w:rsidRDefault="006738C1"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6738C1">
        <w:rPr>
          <w:rFonts w:ascii="Times New Roman" w:eastAsia="Times New Roman" w:hAnsi="Times New Roman" w:cs="Times New Roman"/>
          <w:sz w:val="28"/>
          <w:szCs w:val="28"/>
          <w:lang w:eastAsia="ru-RU"/>
        </w:rPr>
        <w:t>Запрещается отказывать женщинам в приеме на работу и снижать им заработную плату по мотивам, связанным с беременностью или наличием детей.</w:t>
      </w:r>
    </w:p>
    <w:p w:rsidR="005D740D" w:rsidRPr="006738C1" w:rsidRDefault="006738C1"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6738C1">
        <w:rPr>
          <w:rFonts w:ascii="Times New Roman" w:eastAsia="Times New Roman" w:hAnsi="Times New Roman" w:cs="Times New Roman"/>
          <w:sz w:val="28"/>
          <w:szCs w:val="28"/>
          <w:lang w:eastAsia="ru-RU"/>
        </w:rPr>
        <w:t xml:space="preserve">Увольнение беременных женщин и женщин, имеющих детей до трех лет, одиноких матерей – при наличии у них ребенка в возрасте до 14 лет или ребенка-инвалида до 16 лет, по инициативе администрации не допускается, кроме случая полной ликвидации </w:t>
      </w:r>
      <w:r w:rsidR="007E2F9F">
        <w:rPr>
          <w:rFonts w:ascii="Times New Roman" w:eastAsia="Times New Roman" w:hAnsi="Times New Roman" w:cs="Times New Roman"/>
          <w:sz w:val="28"/>
          <w:szCs w:val="28"/>
          <w:lang w:eastAsia="ru-RU"/>
        </w:rPr>
        <w:t>Института</w:t>
      </w:r>
      <w:r w:rsidR="005D740D" w:rsidRPr="006738C1">
        <w:rPr>
          <w:rFonts w:ascii="Times New Roman" w:eastAsia="Times New Roman" w:hAnsi="Times New Roman" w:cs="Times New Roman"/>
          <w:sz w:val="28"/>
          <w:szCs w:val="28"/>
          <w:lang w:eastAsia="ru-RU"/>
        </w:rPr>
        <w:t>.</w:t>
      </w:r>
    </w:p>
    <w:p w:rsidR="005D740D" w:rsidRPr="006738C1" w:rsidRDefault="006738C1"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D740D" w:rsidRPr="006738C1">
        <w:rPr>
          <w:rFonts w:ascii="Times New Roman" w:eastAsia="Times New Roman" w:hAnsi="Times New Roman" w:cs="Times New Roman"/>
          <w:sz w:val="28"/>
          <w:szCs w:val="28"/>
          <w:lang w:eastAsia="ru-RU"/>
        </w:rPr>
        <w:t>Не допускается прием на работу, т.е. заключение трудового договора с работодателем  лиц моложе 16 лет.</w:t>
      </w:r>
    </w:p>
    <w:p w:rsidR="005D740D" w:rsidRPr="004B62FA" w:rsidRDefault="005D740D" w:rsidP="00CE6EA6">
      <w:pPr>
        <w:pStyle w:val="1"/>
        <w:numPr>
          <w:ilvl w:val="0"/>
          <w:numId w:val="17"/>
        </w:numPr>
        <w:spacing w:before="120"/>
        <w:jc w:val="center"/>
        <w:rPr>
          <w:rFonts w:ascii="Times New Roman" w:eastAsia="Times New Roman" w:hAnsi="Times New Roman" w:cs="Times New Roman"/>
          <w:color w:val="auto"/>
          <w:lang w:eastAsia="ru-RU"/>
        </w:rPr>
      </w:pPr>
      <w:bookmarkStart w:id="11" w:name="_Toc339614015"/>
      <w:r w:rsidRPr="004B62FA">
        <w:rPr>
          <w:rFonts w:ascii="Times New Roman" w:eastAsia="Times New Roman" w:hAnsi="Times New Roman" w:cs="Times New Roman"/>
          <w:color w:val="auto"/>
          <w:lang w:eastAsia="ru-RU"/>
        </w:rPr>
        <w:t>ДИСЦИПЛИНА  ТРУДА</w:t>
      </w:r>
      <w:bookmarkEnd w:id="11"/>
    </w:p>
    <w:p w:rsidR="00C07330" w:rsidRPr="00C07330" w:rsidRDefault="00C07330" w:rsidP="00C07330">
      <w:pPr>
        <w:spacing w:after="0" w:line="240" w:lineRule="auto"/>
        <w:jc w:val="center"/>
        <w:rPr>
          <w:rFonts w:ascii="Times New Roman" w:eastAsia="Times New Roman" w:hAnsi="Times New Roman" w:cs="Times New Roman"/>
          <w:b/>
          <w:sz w:val="28"/>
          <w:szCs w:val="28"/>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D740D" w:rsidRPr="004B62FA">
        <w:rPr>
          <w:rFonts w:ascii="Times New Roman" w:eastAsia="Times New Roman" w:hAnsi="Times New Roman" w:cs="Times New Roman"/>
          <w:sz w:val="28"/>
          <w:szCs w:val="28"/>
          <w:lang w:eastAsia="ru-RU"/>
        </w:rPr>
        <w:t>В соответствии со ст. 191 ТК РФ руководитель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w:t>
      </w:r>
      <w:proofErr w:type="gramEnd"/>
      <w:r w:rsidR="005D740D" w:rsidRPr="004B62FA">
        <w:rPr>
          <w:rFonts w:ascii="Times New Roman" w:eastAsia="Times New Roman" w:hAnsi="Times New Roman" w:cs="Times New Roman"/>
          <w:sz w:val="28"/>
          <w:szCs w:val="28"/>
          <w:lang w:eastAsia="ru-RU"/>
        </w:rPr>
        <w:t xml:space="preserve"> Другие виды поощрений работников за труд определяются правилами внутреннего т</w:t>
      </w:r>
      <w:r w:rsidR="007E2F9F" w:rsidRPr="004B62FA">
        <w:rPr>
          <w:rFonts w:ascii="Times New Roman" w:eastAsia="Times New Roman" w:hAnsi="Times New Roman" w:cs="Times New Roman"/>
          <w:sz w:val="28"/>
          <w:szCs w:val="28"/>
          <w:lang w:eastAsia="ru-RU"/>
        </w:rPr>
        <w:t>рудового распорядка организации</w:t>
      </w:r>
      <w:r w:rsidR="005D740D" w:rsidRPr="004B62FA">
        <w:rPr>
          <w:rFonts w:ascii="Times New Roman" w:eastAsia="Times New Roman" w:hAnsi="Times New Roman" w:cs="Times New Roman"/>
          <w:sz w:val="28"/>
          <w:szCs w:val="28"/>
          <w:lang w:eastAsia="ru-RU"/>
        </w:rPr>
        <w:t>.</w:t>
      </w:r>
    </w:p>
    <w:p w:rsidR="005D740D" w:rsidRPr="006738C1"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 xml:space="preserve">В соответствии со ст. 192 ТК РФ за совершение дисциплинарного проступка, то есть неисполнение или ненадлежащее исполнение работником </w:t>
      </w:r>
      <w:proofErr w:type="gramStart"/>
      <w:r w:rsidRPr="006738C1">
        <w:rPr>
          <w:rFonts w:ascii="Times New Roman" w:eastAsia="Times New Roman" w:hAnsi="Times New Roman" w:cs="Times New Roman"/>
          <w:sz w:val="28"/>
          <w:szCs w:val="28"/>
          <w:lang w:eastAsia="ru-RU"/>
        </w:rPr>
        <w:t>по</w:t>
      </w:r>
      <w:proofErr w:type="gramEnd"/>
      <w:r w:rsidRPr="006738C1">
        <w:rPr>
          <w:rFonts w:ascii="Times New Roman" w:eastAsia="Times New Roman" w:hAnsi="Times New Roman" w:cs="Times New Roman"/>
          <w:sz w:val="28"/>
          <w:szCs w:val="28"/>
          <w:lang w:eastAsia="ru-RU"/>
        </w:rPr>
        <w:t xml:space="preserve"> </w:t>
      </w:r>
      <w:proofErr w:type="gramStart"/>
      <w:r w:rsidRPr="006738C1">
        <w:rPr>
          <w:rFonts w:ascii="Times New Roman" w:eastAsia="Times New Roman" w:hAnsi="Times New Roman" w:cs="Times New Roman"/>
          <w:sz w:val="28"/>
          <w:szCs w:val="28"/>
          <w:lang w:eastAsia="ru-RU"/>
        </w:rPr>
        <w:t>его</w:t>
      </w:r>
      <w:proofErr w:type="gramEnd"/>
      <w:r w:rsidRPr="006738C1">
        <w:rPr>
          <w:rFonts w:ascii="Times New Roman" w:eastAsia="Times New Roman" w:hAnsi="Times New Roman" w:cs="Times New Roman"/>
          <w:sz w:val="28"/>
          <w:szCs w:val="28"/>
          <w:lang w:eastAsia="ru-RU"/>
        </w:rPr>
        <w:t xml:space="preserve"> вине возложенных на него трудовых обязанностей, работодатель имеет право применить следующие дисциплинарные взыскания: </w:t>
      </w:r>
    </w:p>
    <w:p w:rsidR="005D740D" w:rsidRPr="006738C1" w:rsidRDefault="005D740D" w:rsidP="00C07330">
      <w:pPr>
        <w:spacing w:after="0" w:line="360" w:lineRule="auto"/>
        <w:ind w:firstLine="567"/>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1) замечание;</w:t>
      </w:r>
    </w:p>
    <w:p w:rsidR="005D740D" w:rsidRPr="006738C1" w:rsidRDefault="005D740D" w:rsidP="00C07330">
      <w:pPr>
        <w:spacing w:after="0" w:line="360" w:lineRule="auto"/>
        <w:ind w:firstLine="567"/>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2) выговор;</w:t>
      </w:r>
    </w:p>
    <w:p w:rsidR="005D740D" w:rsidRPr="006738C1" w:rsidRDefault="005D740D" w:rsidP="00C07330">
      <w:pPr>
        <w:spacing w:after="0" w:line="360" w:lineRule="auto"/>
        <w:ind w:firstLine="567"/>
        <w:rPr>
          <w:rFonts w:ascii="Times New Roman" w:eastAsia="Times New Roman" w:hAnsi="Times New Roman" w:cs="Times New Roman"/>
          <w:sz w:val="28"/>
          <w:szCs w:val="28"/>
          <w:lang w:eastAsia="ru-RU"/>
        </w:rPr>
      </w:pPr>
      <w:r w:rsidRPr="006738C1">
        <w:rPr>
          <w:rFonts w:ascii="Times New Roman" w:eastAsia="Times New Roman" w:hAnsi="Times New Roman" w:cs="Times New Roman"/>
          <w:sz w:val="28"/>
          <w:szCs w:val="28"/>
          <w:lang w:eastAsia="ru-RU"/>
        </w:rPr>
        <w:t>3) увольнение по соответствующим основаниям.</w:t>
      </w:r>
    </w:p>
    <w:p w:rsidR="005D740D" w:rsidRPr="00C0733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 xml:space="preserve">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w:t>
      </w:r>
    </w:p>
    <w:p w:rsidR="005D740D" w:rsidRPr="00C0733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 допускается применение дисциплинарных взысканий, не предусмотренных федеральными законами.</w:t>
      </w:r>
    </w:p>
    <w:p w:rsidR="005D740D" w:rsidRPr="00C0733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За каждый дисциплинарный проступок может быть применено только одно дисциплинарное взыскание.</w:t>
      </w:r>
    </w:p>
    <w:p w:rsidR="005D740D" w:rsidRPr="00C0733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До применения дисциплинарного взыскания работодатель должен затребовать от работника объяснение в письменной форме.</w:t>
      </w:r>
    </w:p>
    <w:p w:rsidR="005D740D" w:rsidRPr="00C0733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Отказ работника дать объяснение не является препятствием для применения дисциплинарного взыскания.</w:t>
      </w:r>
    </w:p>
    <w:p w:rsidR="005D740D" w:rsidRPr="00C07330" w:rsidRDefault="005D740D"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5D740D" w:rsidRPr="004B62FA" w:rsidRDefault="00C07330" w:rsidP="00CE6EA6">
      <w:pPr>
        <w:pStyle w:val="1"/>
        <w:numPr>
          <w:ilvl w:val="0"/>
          <w:numId w:val="17"/>
        </w:numPr>
        <w:spacing w:before="120"/>
        <w:jc w:val="center"/>
        <w:rPr>
          <w:rFonts w:ascii="Times New Roman" w:eastAsia="Times New Roman" w:hAnsi="Times New Roman" w:cs="Times New Roman"/>
          <w:color w:val="auto"/>
          <w:lang w:eastAsia="ru-RU"/>
        </w:rPr>
      </w:pPr>
      <w:r>
        <w:rPr>
          <w:rFonts w:ascii="Times New Roman" w:eastAsia="Times New Roman" w:hAnsi="Times New Roman" w:cs="Times New Roman"/>
          <w:lang w:eastAsia="ru-RU"/>
        </w:rPr>
        <w:lastRenderedPageBreak/>
        <w:t xml:space="preserve"> </w:t>
      </w:r>
      <w:bookmarkStart w:id="12" w:name="_Toc339614016"/>
      <w:r w:rsidR="005D740D" w:rsidRPr="004B62FA">
        <w:rPr>
          <w:rFonts w:ascii="Times New Roman" w:eastAsia="Times New Roman" w:hAnsi="Times New Roman" w:cs="Times New Roman"/>
          <w:color w:val="auto"/>
          <w:lang w:eastAsia="ru-RU"/>
        </w:rPr>
        <w:t>Т</w:t>
      </w:r>
      <w:r w:rsidRPr="004B62FA">
        <w:rPr>
          <w:rFonts w:ascii="Times New Roman" w:eastAsia="Times New Roman" w:hAnsi="Times New Roman" w:cs="Times New Roman"/>
          <w:color w:val="auto"/>
          <w:lang w:eastAsia="ru-RU"/>
        </w:rPr>
        <w:t>ЕХНИКА  БЕЗОПАСНОСТИ</w:t>
      </w:r>
      <w:bookmarkEnd w:id="12"/>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 xml:space="preserve">Находясь на территории </w:t>
      </w:r>
      <w:r w:rsidR="007E2F9F" w:rsidRPr="004B62FA">
        <w:rPr>
          <w:rFonts w:ascii="Times New Roman" w:eastAsia="Times New Roman" w:hAnsi="Times New Roman" w:cs="Times New Roman"/>
          <w:sz w:val="28"/>
          <w:szCs w:val="28"/>
          <w:lang w:eastAsia="ru-RU"/>
        </w:rPr>
        <w:t>Института</w:t>
      </w:r>
      <w:r w:rsidR="005D740D" w:rsidRPr="004B62FA">
        <w:rPr>
          <w:rFonts w:ascii="Times New Roman" w:eastAsia="Times New Roman" w:hAnsi="Times New Roman" w:cs="Times New Roman"/>
          <w:sz w:val="28"/>
          <w:szCs w:val="28"/>
          <w:lang w:eastAsia="ru-RU"/>
        </w:rPr>
        <w:t xml:space="preserve">, в </w:t>
      </w:r>
      <w:r w:rsidR="007E2F9F" w:rsidRPr="004B62FA">
        <w:rPr>
          <w:rFonts w:ascii="Times New Roman" w:eastAsia="Times New Roman" w:hAnsi="Times New Roman" w:cs="Times New Roman"/>
          <w:sz w:val="28"/>
          <w:szCs w:val="28"/>
          <w:lang w:eastAsia="ru-RU"/>
        </w:rPr>
        <w:t>помещениях</w:t>
      </w:r>
      <w:r w:rsidR="005D740D" w:rsidRPr="004B62FA">
        <w:rPr>
          <w:rFonts w:ascii="Times New Roman" w:eastAsia="Times New Roman" w:hAnsi="Times New Roman" w:cs="Times New Roman"/>
          <w:sz w:val="28"/>
          <w:szCs w:val="28"/>
          <w:lang w:eastAsia="ru-RU"/>
        </w:rPr>
        <w:t xml:space="preserve"> строго соблюдайте следующие требования:</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ходите только по тротуарам или специальным дорожкам;</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остерегайтесь движущих автомашин и прочих грузоподъемных механизмов;</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обходя автомобильный транспорт, будьте внимательны и осторожны, не перебегайте дорогу перед движущимся транспортом;</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 проходите и не стойте под грузом, поднятым или перемещаемыми механизмами;</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 проходите и не стойте под настилами лесов и мест, откуда возможно падение каких-либо предметов;</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 разгуливайте по помещениям, в которых не работаете;</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выполняйте строго установленный противопожарный режим: не пользуйтесь открытым огнем, курите только в специально отведенных для этих целей местах;</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 загромождайте проходы, проезды и подходы к средствам пожаротушения;</w:t>
      </w:r>
    </w:p>
    <w:p w:rsidR="005D740D"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 разбрасывайте бумагу, мусор, обтирочный материал – кладите их в специальные ящики.</w:t>
      </w:r>
    </w:p>
    <w:p w:rsidR="005D740D" w:rsidRPr="004B62FA" w:rsidRDefault="00C07330" w:rsidP="00CE6EA6">
      <w:pPr>
        <w:pStyle w:val="1"/>
        <w:numPr>
          <w:ilvl w:val="0"/>
          <w:numId w:val="17"/>
        </w:numPr>
        <w:spacing w:before="120"/>
        <w:jc w:val="center"/>
        <w:rPr>
          <w:rFonts w:ascii="Times New Roman" w:eastAsia="Times New Roman" w:hAnsi="Times New Roman" w:cs="Times New Roman"/>
          <w:color w:val="auto"/>
          <w:lang w:eastAsia="ru-RU"/>
        </w:rPr>
      </w:pPr>
      <w:r>
        <w:rPr>
          <w:rFonts w:ascii="Times New Roman" w:eastAsia="Times New Roman" w:hAnsi="Times New Roman" w:cs="Times New Roman"/>
          <w:lang w:eastAsia="ru-RU"/>
        </w:rPr>
        <w:t xml:space="preserve"> </w:t>
      </w:r>
      <w:bookmarkStart w:id="13" w:name="_Toc339614017"/>
      <w:r w:rsidR="005D740D" w:rsidRPr="004B62FA">
        <w:rPr>
          <w:rFonts w:ascii="Times New Roman" w:eastAsia="Times New Roman" w:hAnsi="Times New Roman" w:cs="Times New Roman"/>
          <w:color w:val="auto"/>
          <w:lang w:eastAsia="ru-RU"/>
        </w:rPr>
        <w:t>ОБЩИЕ  Т</w:t>
      </w:r>
      <w:r w:rsidRPr="004B62FA">
        <w:rPr>
          <w:rFonts w:ascii="Times New Roman" w:eastAsia="Times New Roman" w:hAnsi="Times New Roman" w:cs="Times New Roman"/>
          <w:color w:val="auto"/>
          <w:lang w:eastAsia="ru-RU"/>
        </w:rPr>
        <w:t>РЕБОВАНИЯ  К  ВЫПОЛНЕНИЮ  РАБОТ</w:t>
      </w:r>
      <w:bookmarkEnd w:id="13"/>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При выполнении работы будьте осторожны и внимательны, выполняйте только ту работу, которая вам поручена.</w:t>
      </w:r>
    </w:p>
    <w:p w:rsidR="005D740D" w:rsidRPr="00C07330" w:rsidRDefault="00C07330"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Не работайте на неисправном оборудовании</w:t>
      </w:r>
      <w:r w:rsidR="007E2F9F">
        <w:rPr>
          <w:rFonts w:ascii="Times New Roman" w:eastAsia="Times New Roman" w:hAnsi="Times New Roman" w:cs="Times New Roman"/>
          <w:sz w:val="28"/>
          <w:szCs w:val="28"/>
          <w:lang w:eastAsia="ru-RU"/>
        </w:rPr>
        <w:t xml:space="preserve"> и</w:t>
      </w:r>
      <w:r w:rsidR="005D740D" w:rsidRPr="00C07330">
        <w:rPr>
          <w:rFonts w:ascii="Times New Roman" w:eastAsia="Times New Roman" w:hAnsi="Times New Roman" w:cs="Times New Roman"/>
          <w:sz w:val="28"/>
          <w:szCs w:val="28"/>
          <w:lang w:eastAsia="ru-RU"/>
        </w:rPr>
        <w:t xml:space="preserve"> аппаратур</w:t>
      </w:r>
      <w:r w:rsidR="007E2F9F">
        <w:rPr>
          <w:rFonts w:ascii="Times New Roman" w:eastAsia="Times New Roman" w:hAnsi="Times New Roman" w:cs="Times New Roman"/>
          <w:sz w:val="28"/>
          <w:szCs w:val="28"/>
          <w:lang w:eastAsia="ru-RU"/>
        </w:rPr>
        <w:t>е</w:t>
      </w:r>
      <w:r w:rsidR="005D740D" w:rsidRPr="00C07330">
        <w:rPr>
          <w:rFonts w:ascii="Times New Roman" w:eastAsia="Times New Roman" w:hAnsi="Times New Roman" w:cs="Times New Roman"/>
          <w:sz w:val="28"/>
          <w:szCs w:val="28"/>
          <w:lang w:eastAsia="ru-RU"/>
        </w:rPr>
        <w:t>.</w:t>
      </w:r>
    </w:p>
    <w:p w:rsidR="005D740D" w:rsidRPr="00C07330" w:rsidRDefault="00C07330"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Используйте инструмент и приспособление только по назначению, не пользуйтесь неисправным инструментом.</w:t>
      </w:r>
    </w:p>
    <w:p w:rsidR="005D740D" w:rsidRPr="00C07330" w:rsidRDefault="00C07330"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Не касайтесь руками или инструментом токоведущих или движущихся частей оборудования.</w:t>
      </w:r>
    </w:p>
    <w:p w:rsidR="005D740D" w:rsidRPr="004B62FA" w:rsidRDefault="00C07330" w:rsidP="00CE6EA6">
      <w:pPr>
        <w:pStyle w:val="1"/>
        <w:numPr>
          <w:ilvl w:val="0"/>
          <w:numId w:val="17"/>
        </w:numPr>
        <w:spacing w:before="120"/>
        <w:jc w:val="center"/>
        <w:rPr>
          <w:rFonts w:ascii="Times New Roman" w:eastAsia="Times New Roman" w:hAnsi="Times New Roman" w:cs="Times New Roman"/>
          <w:color w:val="auto"/>
          <w:lang w:eastAsia="ru-RU"/>
        </w:rPr>
      </w:pPr>
      <w:r>
        <w:rPr>
          <w:rFonts w:ascii="Times New Roman" w:eastAsia="Times New Roman" w:hAnsi="Times New Roman" w:cs="Times New Roman"/>
          <w:lang w:eastAsia="ru-RU"/>
        </w:rPr>
        <w:lastRenderedPageBreak/>
        <w:t xml:space="preserve"> </w:t>
      </w:r>
      <w:bookmarkStart w:id="14" w:name="_Toc339614018"/>
      <w:r w:rsidR="005D740D" w:rsidRPr="004B62FA">
        <w:rPr>
          <w:rFonts w:ascii="Times New Roman" w:eastAsia="Times New Roman" w:hAnsi="Times New Roman" w:cs="Times New Roman"/>
          <w:color w:val="auto"/>
          <w:lang w:eastAsia="ru-RU"/>
        </w:rPr>
        <w:t xml:space="preserve">ТРЕБОВАНИЯ  </w:t>
      </w:r>
      <w:r w:rsidRPr="004B62FA">
        <w:rPr>
          <w:rFonts w:ascii="Times New Roman" w:eastAsia="Times New Roman" w:hAnsi="Times New Roman" w:cs="Times New Roman"/>
          <w:color w:val="auto"/>
          <w:lang w:eastAsia="ru-RU"/>
        </w:rPr>
        <w:t>К  ОРГАНИЗАЦИИ  РАБОЧЕГО  МЕСТА</w:t>
      </w:r>
      <w:bookmarkEnd w:id="14"/>
    </w:p>
    <w:p w:rsidR="00C07330" w:rsidRPr="00C07330" w:rsidRDefault="00C07330" w:rsidP="00C07330">
      <w:pPr>
        <w:spacing w:after="0" w:line="240" w:lineRule="auto"/>
        <w:jc w:val="center"/>
        <w:rPr>
          <w:rFonts w:ascii="Times New Roman" w:eastAsia="Times New Roman" w:hAnsi="Times New Roman" w:cs="Times New Roman"/>
          <w:b/>
          <w:sz w:val="28"/>
          <w:szCs w:val="28"/>
          <w:lang w:eastAsia="ru-RU"/>
        </w:rPr>
      </w:pPr>
    </w:p>
    <w:p w:rsidR="005D740D" w:rsidRPr="004B62FA" w:rsidRDefault="004B62FA" w:rsidP="004B62FA">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Выполняйте требования техники безопасности</w:t>
      </w:r>
      <w:r w:rsidR="00C07330" w:rsidRPr="004B62FA">
        <w:rPr>
          <w:rFonts w:ascii="Times New Roman" w:eastAsia="Times New Roman" w:hAnsi="Times New Roman" w:cs="Times New Roman"/>
          <w:sz w:val="28"/>
          <w:szCs w:val="28"/>
          <w:lang w:eastAsia="ru-RU"/>
        </w:rPr>
        <w:t xml:space="preserve"> </w:t>
      </w:r>
      <w:r w:rsidR="005D740D" w:rsidRPr="004B62FA">
        <w:rPr>
          <w:rFonts w:ascii="Times New Roman" w:eastAsia="Times New Roman" w:hAnsi="Times New Roman" w:cs="Times New Roman"/>
          <w:sz w:val="28"/>
          <w:szCs w:val="28"/>
          <w:lang w:eastAsia="ru-RU"/>
        </w:rPr>
        <w:t>к организации   рабочего    места:</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 xml:space="preserve">не оставляйте рабочее место и обслуживаемое оборудование без присмотра, не доверяйте его другим </w:t>
      </w:r>
      <w:r w:rsidR="00C07330">
        <w:rPr>
          <w:rFonts w:ascii="Times New Roman" w:eastAsia="Times New Roman" w:hAnsi="Times New Roman" w:cs="Times New Roman"/>
          <w:sz w:val="28"/>
          <w:szCs w:val="28"/>
          <w:lang w:eastAsia="ru-RU"/>
        </w:rPr>
        <w:t>лицам без разрешения начальника;</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держите в чистоте рабочее место и не допускайте загромождения его посторонними предметами;</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располагайте</w:t>
      </w:r>
      <w:r w:rsidR="004447A4">
        <w:rPr>
          <w:rFonts w:ascii="Times New Roman" w:eastAsia="Times New Roman" w:hAnsi="Times New Roman" w:cs="Times New Roman"/>
          <w:sz w:val="28"/>
          <w:szCs w:val="28"/>
          <w:lang w:eastAsia="ru-RU"/>
        </w:rPr>
        <w:t xml:space="preserve"> на рабочем месте необходимые для работы предметы (дела, бумагу, канцелярские принадлежности и т.п.)</w:t>
      </w:r>
      <w:r w:rsidRPr="00C07330">
        <w:rPr>
          <w:rFonts w:ascii="Times New Roman" w:eastAsia="Times New Roman" w:hAnsi="Times New Roman" w:cs="Times New Roman"/>
          <w:sz w:val="28"/>
          <w:szCs w:val="28"/>
          <w:lang w:eastAsia="ru-RU"/>
        </w:rPr>
        <w:t xml:space="preserve"> так, чтобы они не мешали работе и не вызывали излишних движений;</w:t>
      </w:r>
    </w:p>
    <w:p w:rsidR="005D740D" w:rsidRPr="00C07330" w:rsidRDefault="005D740D" w:rsidP="007E2F9F">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следите, чтобы рабочая зона хорошо освещалась: при недостаточной освещенности рабочего места выполнять работы запрещается;</w:t>
      </w:r>
    </w:p>
    <w:p w:rsidR="005D740D" w:rsidRPr="00370C46" w:rsidRDefault="005D740D" w:rsidP="005D740D">
      <w:pPr>
        <w:pStyle w:val="a5"/>
        <w:numPr>
          <w:ilvl w:val="0"/>
          <w:numId w:val="16"/>
        </w:numPr>
        <w:spacing w:after="0" w:line="240" w:lineRule="auto"/>
        <w:ind w:left="0" w:firstLine="709"/>
        <w:jc w:val="both"/>
        <w:rPr>
          <w:rFonts w:ascii="Times New Roman" w:eastAsia="Times New Roman" w:hAnsi="Times New Roman" w:cs="Times New Roman"/>
          <w:sz w:val="24"/>
          <w:szCs w:val="20"/>
          <w:lang w:eastAsia="ru-RU"/>
        </w:rPr>
      </w:pPr>
      <w:r w:rsidRPr="00370C46">
        <w:rPr>
          <w:rFonts w:ascii="Times New Roman" w:eastAsia="Times New Roman" w:hAnsi="Times New Roman" w:cs="Times New Roman"/>
          <w:sz w:val="28"/>
          <w:szCs w:val="28"/>
          <w:lang w:eastAsia="ru-RU"/>
        </w:rPr>
        <w:t xml:space="preserve">следите, чтобы </w:t>
      </w:r>
      <w:proofErr w:type="gramStart"/>
      <w:r w:rsidRPr="00370C46">
        <w:rPr>
          <w:rFonts w:ascii="Times New Roman" w:eastAsia="Times New Roman" w:hAnsi="Times New Roman" w:cs="Times New Roman"/>
          <w:sz w:val="28"/>
          <w:szCs w:val="28"/>
          <w:lang w:eastAsia="ru-RU"/>
        </w:rPr>
        <w:t>работала вентиляция и на рабочем месте не было</w:t>
      </w:r>
      <w:proofErr w:type="gramEnd"/>
      <w:r w:rsidRPr="00370C46">
        <w:rPr>
          <w:rFonts w:ascii="Times New Roman" w:eastAsia="Times New Roman" w:hAnsi="Times New Roman" w:cs="Times New Roman"/>
          <w:sz w:val="28"/>
          <w:szCs w:val="28"/>
          <w:lang w:eastAsia="ru-RU"/>
        </w:rPr>
        <w:t xml:space="preserve"> сквозняков.   </w:t>
      </w:r>
      <w:r w:rsidRPr="00370C46">
        <w:rPr>
          <w:rFonts w:ascii="Times New Roman" w:eastAsia="Times New Roman" w:hAnsi="Times New Roman" w:cs="Times New Roman"/>
          <w:sz w:val="24"/>
          <w:szCs w:val="20"/>
          <w:lang w:eastAsia="ru-RU"/>
        </w:rPr>
        <w:t xml:space="preserve">                      </w:t>
      </w:r>
    </w:p>
    <w:p w:rsidR="005D740D" w:rsidRPr="00370C46" w:rsidRDefault="00C07330"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4B62FA">
        <w:rPr>
          <w:rFonts w:ascii="Times New Roman" w:eastAsia="Times New Roman" w:hAnsi="Times New Roman" w:cs="Times New Roman"/>
          <w:lang w:eastAsia="ru-RU"/>
        </w:rPr>
        <w:t xml:space="preserve"> </w:t>
      </w:r>
      <w:bookmarkStart w:id="15" w:name="_Toc339614019"/>
      <w:r w:rsidR="005D740D" w:rsidRPr="00370C46">
        <w:rPr>
          <w:rFonts w:ascii="Times New Roman" w:eastAsia="Times New Roman" w:hAnsi="Times New Roman" w:cs="Times New Roman"/>
          <w:color w:val="auto"/>
          <w:lang w:eastAsia="ru-RU"/>
        </w:rPr>
        <w:t>ТРЕБОВАНИЯ  ПРОИЗВОДСТВЕННОЙ  САНИТАРИИ</w:t>
      </w:r>
      <w:r w:rsidRPr="00370C46">
        <w:rPr>
          <w:rFonts w:ascii="Times New Roman" w:eastAsia="Times New Roman" w:hAnsi="Times New Roman" w:cs="Times New Roman"/>
          <w:color w:val="auto"/>
          <w:lang w:eastAsia="ru-RU"/>
        </w:rPr>
        <w:t xml:space="preserve"> И  ЛИЧНОЙ  ГИГИЕНЫ</w:t>
      </w:r>
      <w:bookmarkEnd w:id="15"/>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Все работающие должны соблюдать правила личной гигиены, поддерживать</w:t>
      </w:r>
      <w:r w:rsidR="00C07330" w:rsidRPr="00370C46">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чистоту и порядок в производственных и санитарно-бытовых помещениях.</w:t>
      </w:r>
    </w:p>
    <w:p w:rsidR="005D740D" w:rsidRPr="00C07330" w:rsidRDefault="00C0733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 xml:space="preserve">Не </w:t>
      </w:r>
      <w:r w:rsidR="004447A4">
        <w:rPr>
          <w:rFonts w:ascii="Times New Roman" w:eastAsia="Times New Roman" w:hAnsi="Times New Roman" w:cs="Times New Roman"/>
          <w:sz w:val="28"/>
          <w:szCs w:val="28"/>
          <w:lang w:eastAsia="ru-RU"/>
        </w:rPr>
        <w:t xml:space="preserve">разогревать и не </w:t>
      </w:r>
      <w:r w:rsidR="005D740D" w:rsidRPr="00C07330">
        <w:rPr>
          <w:rFonts w:ascii="Times New Roman" w:eastAsia="Times New Roman" w:hAnsi="Times New Roman" w:cs="Times New Roman"/>
          <w:sz w:val="28"/>
          <w:szCs w:val="28"/>
          <w:lang w:eastAsia="ru-RU"/>
        </w:rPr>
        <w:t>принимать пищу на рабочем месте, а только в специально отведённом месте.</w:t>
      </w:r>
    </w:p>
    <w:p w:rsidR="005D740D" w:rsidRPr="00370C46" w:rsidRDefault="00370C46"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xml:space="preserve"> </w:t>
      </w:r>
      <w:bookmarkStart w:id="16" w:name="_Toc339614020"/>
      <w:r w:rsidR="005D740D" w:rsidRPr="00370C46">
        <w:rPr>
          <w:rFonts w:ascii="Times New Roman" w:eastAsia="Times New Roman" w:hAnsi="Times New Roman" w:cs="Times New Roman"/>
          <w:color w:val="auto"/>
          <w:lang w:eastAsia="ru-RU"/>
        </w:rPr>
        <w:t xml:space="preserve">ОБЩИЕ  ТРЕБОВАНИЯ </w:t>
      </w:r>
      <w:r w:rsidR="00C07330" w:rsidRPr="00370C46">
        <w:rPr>
          <w:rFonts w:ascii="Times New Roman" w:eastAsia="Times New Roman" w:hAnsi="Times New Roman" w:cs="Times New Roman"/>
          <w:color w:val="auto"/>
          <w:lang w:eastAsia="ru-RU"/>
        </w:rPr>
        <w:t>К  ОБСЛУЖИВАНИЮ  ОБОРУДОВАНИЯ</w:t>
      </w:r>
      <w:bookmarkEnd w:id="16"/>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Соблюдайте осторожность при осмотре</w:t>
      </w:r>
      <w:r w:rsidR="004447A4" w:rsidRPr="00370C46">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 xml:space="preserve"> и обслуживании оборудования.</w:t>
      </w:r>
    </w:p>
    <w:p w:rsidR="005D740D" w:rsidRPr="00C07330" w:rsidRDefault="00C0733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Перед началом работы проверяйте испр</w:t>
      </w:r>
      <w:r w:rsidR="004447A4">
        <w:rPr>
          <w:rFonts w:ascii="Times New Roman" w:eastAsia="Times New Roman" w:hAnsi="Times New Roman" w:cs="Times New Roman"/>
          <w:sz w:val="28"/>
          <w:szCs w:val="28"/>
          <w:lang w:eastAsia="ru-RU"/>
        </w:rPr>
        <w:t>авность оборудования</w:t>
      </w:r>
      <w:r w:rsidR="005D740D" w:rsidRPr="00C07330">
        <w:rPr>
          <w:rFonts w:ascii="Times New Roman" w:eastAsia="Times New Roman" w:hAnsi="Times New Roman" w:cs="Times New Roman"/>
          <w:sz w:val="28"/>
          <w:szCs w:val="28"/>
          <w:lang w:eastAsia="ru-RU"/>
        </w:rPr>
        <w:t>.</w:t>
      </w:r>
    </w:p>
    <w:p w:rsidR="005D740D" w:rsidRPr="00C07330" w:rsidRDefault="00C0733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47A4">
        <w:rPr>
          <w:rFonts w:ascii="Times New Roman" w:eastAsia="Times New Roman" w:hAnsi="Times New Roman" w:cs="Times New Roman"/>
          <w:sz w:val="28"/>
          <w:szCs w:val="28"/>
          <w:lang w:eastAsia="ru-RU"/>
        </w:rPr>
        <w:t>Не производите самостоятельно р</w:t>
      </w:r>
      <w:r w:rsidR="005D740D" w:rsidRPr="00C07330">
        <w:rPr>
          <w:rFonts w:ascii="Times New Roman" w:eastAsia="Times New Roman" w:hAnsi="Times New Roman" w:cs="Times New Roman"/>
          <w:sz w:val="28"/>
          <w:szCs w:val="28"/>
          <w:lang w:eastAsia="ru-RU"/>
        </w:rPr>
        <w:t>емонт</w:t>
      </w:r>
      <w:r w:rsidR="004447A4">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оборудования</w:t>
      </w:r>
      <w:r w:rsidR="004447A4">
        <w:rPr>
          <w:rFonts w:ascii="Times New Roman" w:eastAsia="Times New Roman" w:hAnsi="Times New Roman" w:cs="Times New Roman"/>
          <w:sz w:val="28"/>
          <w:szCs w:val="28"/>
          <w:lang w:eastAsia="ru-RU"/>
        </w:rPr>
        <w:t>. В случае неисправности оборудования</w:t>
      </w:r>
      <w:r w:rsidR="005D740D" w:rsidRPr="00C07330">
        <w:rPr>
          <w:rFonts w:ascii="Times New Roman" w:eastAsia="Times New Roman" w:hAnsi="Times New Roman" w:cs="Times New Roman"/>
          <w:sz w:val="28"/>
          <w:szCs w:val="28"/>
          <w:lang w:eastAsia="ru-RU"/>
        </w:rPr>
        <w:t xml:space="preserve"> – немедленно прекратите работу, выключите электро</w:t>
      </w:r>
      <w:r w:rsidR="004447A4">
        <w:rPr>
          <w:rFonts w:ascii="Times New Roman" w:eastAsia="Times New Roman" w:hAnsi="Times New Roman" w:cs="Times New Roman"/>
          <w:sz w:val="28"/>
          <w:szCs w:val="28"/>
          <w:lang w:eastAsia="ru-RU"/>
        </w:rPr>
        <w:t>питание</w:t>
      </w:r>
      <w:r w:rsidR="005D740D" w:rsidRPr="00C07330">
        <w:rPr>
          <w:rFonts w:ascii="Times New Roman" w:eastAsia="Times New Roman" w:hAnsi="Times New Roman" w:cs="Times New Roman"/>
          <w:sz w:val="28"/>
          <w:szCs w:val="28"/>
          <w:lang w:eastAsia="ru-RU"/>
        </w:rPr>
        <w:t xml:space="preserve">, вызовите </w:t>
      </w:r>
      <w:r w:rsidR="004447A4">
        <w:rPr>
          <w:rFonts w:ascii="Times New Roman" w:eastAsia="Times New Roman" w:hAnsi="Times New Roman" w:cs="Times New Roman"/>
          <w:sz w:val="28"/>
          <w:szCs w:val="28"/>
          <w:lang w:eastAsia="ru-RU"/>
        </w:rPr>
        <w:t xml:space="preserve">обслуживающий это оборудование персонал  </w:t>
      </w:r>
      <w:r w:rsidR="005D740D" w:rsidRPr="00C07330">
        <w:rPr>
          <w:rFonts w:ascii="Times New Roman" w:eastAsia="Times New Roman" w:hAnsi="Times New Roman" w:cs="Times New Roman"/>
          <w:sz w:val="28"/>
          <w:szCs w:val="28"/>
          <w:lang w:eastAsia="ru-RU"/>
        </w:rPr>
        <w:t xml:space="preserve"> и поставьте в известность руководителя.</w:t>
      </w:r>
    </w:p>
    <w:p w:rsidR="005D740D" w:rsidRPr="00C07330" w:rsidRDefault="00C0733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07330">
        <w:rPr>
          <w:rFonts w:ascii="Times New Roman" w:eastAsia="Times New Roman" w:hAnsi="Times New Roman" w:cs="Times New Roman"/>
          <w:sz w:val="28"/>
          <w:szCs w:val="28"/>
          <w:lang w:eastAsia="ru-RU"/>
        </w:rPr>
        <w:t>Рабочим, ремонтируемым оборудование, строго запрещается:</w:t>
      </w:r>
    </w:p>
    <w:p w:rsidR="005D740D" w:rsidRPr="00C0733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lastRenderedPageBreak/>
        <w:t xml:space="preserve"> производить смазку, разборку   или ремонт оборудования во время их работы.</w:t>
      </w:r>
    </w:p>
    <w:p w:rsidR="005D740D" w:rsidRPr="00370C46" w:rsidRDefault="00E43545"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C07330">
        <w:rPr>
          <w:rFonts w:ascii="Times New Roman" w:eastAsia="Times New Roman" w:hAnsi="Times New Roman" w:cs="Times New Roman"/>
          <w:b w:val="0"/>
          <w:lang w:eastAsia="ru-RU"/>
        </w:rPr>
        <w:t xml:space="preserve"> </w:t>
      </w:r>
      <w:bookmarkStart w:id="17" w:name="_Toc339614021"/>
      <w:r w:rsidRPr="00370C46">
        <w:rPr>
          <w:rFonts w:ascii="Times New Roman" w:eastAsia="Times New Roman" w:hAnsi="Times New Roman" w:cs="Times New Roman"/>
          <w:color w:val="auto"/>
          <w:lang w:eastAsia="ru-RU"/>
        </w:rPr>
        <w:t>ОБЯЗАННОСТИ РАБОТНИКА  В  ОБЛАСТИ  ОХРАНЫ  ТРУДА</w:t>
      </w:r>
      <w:bookmarkEnd w:id="17"/>
    </w:p>
    <w:p w:rsidR="00C07330" w:rsidRPr="00C07330" w:rsidRDefault="00C07330" w:rsidP="00C07330">
      <w:pPr>
        <w:spacing w:after="0" w:line="240" w:lineRule="auto"/>
        <w:jc w:val="center"/>
        <w:rPr>
          <w:rFonts w:ascii="Times New Roman" w:eastAsia="Times New Roman" w:hAnsi="Times New Roman" w:cs="Times New Roman"/>
          <w:b/>
          <w:sz w:val="28"/>
          <w:szCs w:val="28"/>
          <w:lang w:eastAsia="ru-RU"/>
        </w:rPr>
      </w:pPr>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Работник обязан:</w:t>
      </w:r>
    </w:p>
    <w:p w:rsidR="005D740D" w:rsidRPr="00C0733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w:t>
      </w:r>
      <w:r w:rsidR="00C07330">
        <w:rPr>
          <w:rFonts w:ascii="Times New Roman" w:eastAsia="Times New Roman" w:hAnsi="Times New Roman" w:cs="Times New Roman"/>
          <w:sz w:val="28"/>
          <w:szCs w:val="28"/>
          <w:lang w:eastAsia="ru-RU"/>
        </w:rPr>
        <w:t xml:space="preserve"> охране труда;</w:t>
      </w:r>
    </w:p>
    <w:p w:rsidR="005D740D" w:rsidRPr="00C0733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правильно  применять средства индиви</w:t>
      </w:r>
      <w:r w:rsidR="00C07330">
        <w:rPr>
          <w:rFonts w:ascii="Times New Roman" w:eastAsia="Times New Roman" w:hAnsi="Times New Roman" w:cs="Times New Roman"/>
          <w:sz w:val="28"/>
          <w:szCs w:val="28"/>
          <w:lang w:eastAsia="ru-RU"/>
        </w:rPr>
        <w:t>дуальной  и коллективной защиты;</w:t>
      </w:r>
    </w:p>
    <w:p w:rsidR="005D740D" w:rsidRPr="00C0733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проходить обучение безопасным методам и приемам выполнения работ по охране</w:t>
      </w:r>
      <w:r w:rsidR="00C07330">
        <w:rPr>
          <w:rFonts w:ascii="Times New Roman" w:eastAsia="Times New Roman" w:hAnsi="Times New Roman" w:cs="Times New Roman"/>
          <w:sz w:val="28"/>
          <w:szCs w:val="28"/>
          <w:lang w:eastAsia="ru-RU"/>
        </w:rPr>
        <w:t xml:space="preserve"> </w:t>
      </w:r>
      <w:r w:rsidRPr="00C07330">
        <w:rPr>
          <w:rFonts w:ascii="Times New Roman" w:eastAsia="Times New Roman" w:hAnsi="Times New Roman" w:cs="Times New Roman"/>
          <w:sz w:val="28"/>
          <w:szCs w:val="28"/>
          <w:lang w:eastAsia="ru-RU"/>
        </w:rPr>
        <w:t>труда, оказанию первой помощи при несчастных случаях на про</w:t>
      </w:r>
      <w:r w:rsidR="00C07330">
        <w:rPr>
          <w:rFonts w:ascii="Times New Roman" w:eastAsia="Times New Roman" w:hAnsi="Times New Roman" w:cs="Times New Roman"/>
          <w:sz w:val="28"/>
          <w:szCs w:val="28"/>
          <w:lang w:eastAsia="ru-RU"/>
        </w:rPr>
        <w:t>изводстве;</w:t>
      </w:r>
    </w:p>
    <w:p w:rsidR="005D740D" w:rsidRPr="00C0733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 xml:space="preserve"> </w:t>
      </w:r>
      <w:r w:rsidR="00EA4890">
        <w:rPr>
          <w:rFonts w:ascii="Times New Roman" w:eastAsia="Times New Roman" w:hAnsi="Times New Roman" w:cs="Times New Roman"/>
          <w:sz w:val="28"/>
          <w:szCs w:val="28"/>
          <w:lang w:eastAsia="ru-RU"/>
        </w:rPr>
        <w:t xml:space="preserve">проходить в установленные сроки </w:t>
      </w:r>
      <w:r w:rsidRPr="00C07330">
        <w:rPr>
          <w:rFonts w:ascii="Times New Roman" w:eastAsia="Times New Roman" w:hAnsi="Times New Roman" w:cs="Times New Roman"/>
          <w:sz w:val="28"/>
          <w:szCs w:val="28"/>
          <w:lang w:eastAsia="ru-RU"/>
        </w:rPr>
        <w:t>инструктаж по охране труда, стажировку на рабочем месте, проверку знаний требований охраны труда</w:t>
      </w:r>
      <w:r w:rsidR="00C07330">
        <w:rPr>
          <w:rFonts w:ascii="Times New Roman" w:eastAsia="Times New Roman" w:hAnsi="Times New Roman" w:cs="Times New Roman"/>
          <w:sz w:val="28"/>
          <w:szCs w:val="28"/>
          <w:lang w:eastAsia="ru-RU"/>
        </w:rPr>
        <w:t>;</w:t>
      </w:r>
    </w:p>
    <w:p w:rsidR="005D740D" w:rsidRPr="00C0733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07330">
        <w:rPr>
          <w:rFonts w:ascii="Times New Roman" w:eastAsia="Times New Roman" w:hAnsi="Times New Roman" w:cs="Times New Roman"/>
          <w:sz w:val="28"/>
          <w:szCs w:val="28"/>
          <w:lang w:eastAsia="ru-RU"/>
        </w:rPr>
        <w:t>немедленно извещать своего непосредственного или вышестоящего руководителя</w:t>
      </w:r>
      <w:r w:rsidR="00C07330" w:rsidRPr="00C07330">
        <w:rPr>
          <w:rFonts w:ascii="Times New Roman" w:eastAsia="Times New Roman" w:hAnsi="Times New Roman" w:cs="Times New Roman"/>
          <w:sz w:val="28"/>
          <w:szCs w:val="28"/>
          <w:lang w:eastAsia="ru-RU"/>
        </w:rPr>
        <w:t xml:space="preserve"> </w:t>
      </w:r>
      <w:r w:rsidRPr="00C07330">
        <w:rPr>
          <w:rFonts w:ascii="Times New Roman" w:eastAsia="Times New Roman" w:hAnsi="Times New Roman" w:cs="Times New Roman"/>
          <w:sz w:val="28"/>
          <w:szCs w:val="28"/>
          <w:lang w:eastAsia="ru-RU"/>
        </w:rPr>
        <w:t xml:space="preserve"> о любой ситуации, угрожающей жизни и здоровью людей</w:t>
      </w:r>
      <w:r w:rsidR="004447A4">
        <w:rPr>
          <w:rFonts w:ascii="Times New Roman" w:eastAsia="Times New Roman" w:hAnsi="Times New Roman" w:cs="Times New Roman"/>
          <w:sz w:val="28"/>
          <w:szCs w:val="28"/>
          <w:lang w:eastAsia="ru-RU"/>
        </w:rPr>
        <w:t>, о каждом несчастном</w:t>
      </w:r>
      <w:r w:rsidRPr="00C07330">
        <w:rPr>
          <w:rFonts w:ascii="Times New Roman" w:eastAsia="Times New Roman" w:hAnsi="Times New Roman" w:cs="Times New Roman"/>
          <w:sz w:val="28"/>
          <w:szCs w:val="28"/>
          <w:lang w:eastAsia="ru-RU"/>
        </w:rPr>
        <w:t xml:space="preserve"> случае, произошедшем на производстве, или об ухудшении состояния</w:t>
      </w:r>
      <w:r w:rsidR="00C07330" w:rsidRPr="00C07330">
        <w:rPr>
          <w:rFonts w:ascii="Times New Roman" w:eastAsia="Times New Roman" w:hAnsi="Times New Roman" w:cs="Times New Roman"/>
          <w:sz w:val="28"/>
          <w:szCs w:val="28"/>
          <w:lang w:eastAsia="ru-RU"/>
        </w:rPr>
        <w:t xml:space="preserve"> </w:t>
      </w:r>
      <w:r w:rsidRPr="00C07330">
        <w:rPr>
          <w:rFonts w:ascii="Times New Roman" w:eastAsia="Times New Roman" w:hAnsi="Times New Roman" w:cs="Times New Roman"/>
          <w:sz w:val="28"/>
          <w:szCs w:val="28"/>
          <w:lang w:eastAsia="ru-RU"/>
        </w:rPr>
        <w:t>своего здоровья, в том числе о проявлении признаков острого профессионального</w:t>
      </w:r>
      <w:r w:rsidR="00C07330">
        <w:rPr>
          <w:rFonts w:ascii="Times New Roman" w:eastAsia="Times New Roman" w:hAnsi="Times New Roman" w:cs="Times New Roman"/>
          <w:sz w:val="28"/>
          <w:szCs w:val="28"/>
          <w:lang w:eastAsia="ru-RU"/>
        </w:rPr>
        <w:t xml:space="preserve"> заболевания (отравления);</w:t>
      </w:r>
    </w:p>
    <w:p w:rsidR="00CB5310" w:rsidRDefault="005D740D" w:rsidP="004447A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 xml:space="preserve"> проходить обязательные предварительные (при поступлен</w:t>
      </w:r>
      <w:r w:rsidR="00EA4890">
        <w:rPr>
          <w:rFonts w:ascii="Times New Roman" w:eastAsia="Times New Roman" w:hAnsi="Times New Roman" w:cs="Times New Roman"/>
          <w:sz w:val="28"/>
          <w:szCs w:val="28"/>
          <w:lang w:eastAsia="ru-RU"/>
        </w:rPr>
        <w:t>ии на работу) и периодические (</w:t>
      </w:r>
      <w:r w:rsidRPr="00CB5310">
        <w:rPr>
          <w:rFonts w:ascii="Times New Roman" w:eastAsia="Times New Roman" w:hAnsi="Times New Roman" w:cs="Times New Roman"/>
          <w:sz w:val="28"/>
          <w:szCs w:val="28"/>
          <w:lang w:eastAsia="ru-RU"/>
        </w:rPr>
        <w:t>в течение трудовой де</w:t>
      </w:r>
      <w:r w:rsidR="00CB5310" w:rsidRPr="00CB5310">
        <w:rPr>
          <w:rFonts w:ascii="Times New Roman" w:eastAsia="Times New Roman" w:hAnsi="Times New Roman" w:cs="Times New Roman"/>
          <w:sz w:val="28"/>
          <w:szCs w:val="28"/>
          <w:lang w:eastAsia="ru-RU"/>
        </w:rPr>
        <w:t xml:space="preserve">ятельности) медицинские осмотры, </w:t>
      </w:r>
      <w:r w:rsidRPr="00CB5310">
        <w:rPr>
          <w:rFonts w:ascii="Times New Roman" w:eastAsia="Times New Roman" w:hAnsi="Times New Roman" w:cs="Times New Roman"/>
          <w:sz w:val="28"/>
          <w:szCs w:val="28"/>
          <w:lang w:eastAsia="ru-RU"/>
        </w:rPr>
        <w:t xml:space="preserve">        обследования</w:t>
      </w:r>
      <w:r w:rsidR="00EA4890">
        <w:rPr>
          <w:rFonts w:ascii="Times New Roman" w:eastAsia="Times New Roman" w:hAnsi="Times New Roman" w:cs="Times New Roman"/>
          <w:sz w:val="28"/>
          <w:szCs w:val="28"/>
          <w:lang w:eastAsia="ru-RU"/>
        </w:rPr>
        <w:t>.</w:t>
      </w:r>
    </w:p>
    <w:p w:rsidR="005D740D" w:rsidRDefault="00CB531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5310">
        <w:rPr>
          <w:rFonts w:ascii="Times New Roman" w:eastAsia="Times New Roman" w:hAnsi="Times New Roman" w:cs="Times New Roman"/>
          <w:sz w:val="28"/>
          <w:szCs w:val="28"/>
          <w:lang w:eastAsia="ru-RU"/>
        </w:rPr>
        <w:t>К</w:t>
      </w:r>
      <w:r w:rsidR="005D740D" w:rsidRPr="00CB5310">
        <w:rPr>
          <w:rFonts w:ascii="Times New Roman" w:eastAsia="Times New Roman" w:hAnsi="Times New Roman" w:cs="Times New Roman"/>
          <w:sz w:val="28"/>
          <w:szCs w:val="28"/>
          <w:lang w:eastAsia="ru-RU"/>
        </w:rPr>
        <w:t>аждый  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w:t>
      </w:r>
    </w:p>
    <w:p w:rsidR="005D740D" w:rsidRPr="00370C46" w:rsidRDefault="00E43545"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Pr>
          <w:rFonts w:ascii="Times New Roman" w:eastAsia="Times New Roman" w:hAnsi="Times New Roman" w:cs="Times New Roman"/>
          <w:b w:val="0"/>
          <w:lang w:eastAsia="ru-RU"/>
        </w:rPr>
        <w:t xml:space="preserve"> </w:t>
      </w:r>
      <w:bookmarkStart w:id="18" w:name="_Toc339614022"/>
      <w:r w:rsidRPr="00370C46">
        <w:rPr>
          <w:rFonts w:ascii="Times New Roman" w:eastAsia="Times New Roman" w:hAnsi="Times New Roman" w:cs="Times New Roman"/>
          <w:color w:val="auto"/>
          <w:lang w:eastAsia="ru-RU"/>
        </w:rPr>
        <w:t>ОБЯЗАННОСТИ РАБОТОДАТЕЛЯ  В  ОБЛАСТИ  ОХРАНЫ ТРУДА</w:t>
      </w:r>
      <w:bookmarkEnd w:id="18"/>
    </w:p>
    <w:p w:rsidR="005D740D" w:rsidRPr="0079577A" w:rsidRDefault="005D740D" w:rsidP="005D740D">
      <w:pPr>
        <w:widowControl w:val="0"/>
        <w:spacing w:before="120" w:after="0" w:line="235" w:lineRule="auto"/>
        <w:ind w:firstLine="567"/>
        <w:jc w:val="center"/>
        <w:rPr>
          <w:rFonts w:ascii="Times New Roman" w:eastAsia="Times New Roman" w:hAnsi="Times New Roman" w:cs="Times New Roman"/>
          <w:b/>
          <w:sz w:val="28"/>
          <w:szCs w:val="28"/>
          <w:u w:val="single"/>
          <w:lang w:eastAsia="ru-RU"/>
        </w:rPr>
      </w:pPr>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Обязанности по обеспечению безопасных условий и охраны труда в организации возлагаются на работодателя.</w:t>
      </w:r>
    </w:p>
    <w:p w:rsidR="005D740D" w:rsidRPr="00CB5310" w:rsidRDefault="005D740D"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 xml:space="preserve"> Работодатель обязан обеспечить:</w:t>
      </w:r>
    </w:p>
    <w:p w:rsidR="005D740D" w:rsidRPr="00CB5310" w:rsidRDefault="00EA4890"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w:t>
      </w:r>
      <w:r w:rsidR="005D740D" w:rsidRPr="00CB5310">
        <w:rPr>
          <w:rFonts w:ascii="Times New Roman" w:eastAsia="Times New Roman" w:hAnsi="Times New Roman" w:cs="Times New Roman"/>
          <w:sz w:val="28"/>
          <w:szCs w:val="28"/>
          <w:lang w:eastAsia="ru-RU"/>
        </w:rPr>
        <w:t>езопасность работников при работах по содержанию инженерных сетей, эксплуатации зданий,</w:t>
      </w:r>
      <w:r w:rsidR="00CB5310">
        <w:rPr>
          <w:rFonts w:ascii="Times New Roman" w:eastAsia="Times New Roman" w:hAnsi="Times New Roman" w:cs="Times New Roman"/>
          <w:sz w:val="28"/>
          <w:szCs w:val="28"/>
          <w:lang w:eastAsia="ru-RU"/>
        </w:rPr>
        <w:t xml:space="preserve"> сооружений, оборудования;</w:t>
      </w:r>
    </w:p>
    <w:p w:rsidR="005D740D" w:rsidRPr="00CB5310" w:rsidRDefault="00EA4890"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D740D" w:rsidRPr="00CB5310">
        <w:rPr>
          <w:rFonts w:ascii="Times New Roman" w:eastAsia="Times New Roman" w:hAnsi="Times New Roman" w:cs="Times New Roman"/>
          <w:sz w:val="28"/>
          <w:szCs w:val="28"/>
          <w:lang w:eastAsia="ru-RU"/>
        </w:rPr>
        <w:t>рименение средств индивидуальной и коллективной защиты работников;</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соответствующие требованиям охраны труда условия труда на каждом рабочем месте;</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недопущение работников к выполнению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информирование работников об условиях и охране труда на рабочих местах</w:t>
      </w:r>
      <w:r w:rsidR="00CB5310">
        <w:rPr>
          <w:rFonts w:ascii="Times New Roman" w:eastAsia="Times New Roman" w:hAnsi="Times New Roman" w:cs="Times New Roman"/>
          <w:sz w:val="28"/>
          <w:szCs w:val="28"/>
          <w:lang w:eastAsia="ru-RU"/>
        </w:rPr>
        <w:t>;</w:t>
      </w:r>
      <w:r w:rsidRPr="00CB5310">
        <w:rPr>
          <w:rFonts w:ascii="Times New Roman" w:eastAsia="Times New Roman" w:hAnsi="Times New Roman" w:cs="Times New Roman"/>
          <w:sz w:val="28"/>
          <w:szCs w:val="28"/>
          <w:lang w:eastAsia="ru-RU"/>
        </w:rPr>
        <w:t xml:space="preserve">  </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ознакомление работников с требованиями охраны труда.</w:t>
      </w:r>
    </w:p>
    <w:p w:rsidR="005D740D" w:rsidRPr="00370C46" w:rsidRDefault="00CB5310"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Pr>
          <w:rFonts w:ascii="Times New Roman" w:eastAsia="Times New Roman" w:hAnsi="Times New Roman" w:cs="Times New Roman"/>
          <w:lang w:eastAsia="ru-RU"/>
        </w:rPr>
        <w:t xml:space="preserve"> </w:t>
      </w:r>
      <w:bookmarkStart w:id="19" w:name="_Toc339614023"/>
      <w:r w:rsidRPr="00370C46">
        <w:rPr>
          <w:rFonts w:ascii="Times New Roman" w:eastAsia="Times New Roman" w:hAnsi="Times New Roman" w:cs="Times New Roman"/>
          <w:color w:val="auto"/>
          <w:lang w:eastAsia="ru-RU"/>
        </w:rPr>
        <w:t>СПЕЦИФИЧЕСКИЕ  УСЛОВИЯ</w:t>
      </w:r>
      <w:bookmarkEnd w:id="19"/>
      <w:r w:rsidRPr="00370C46">
        <w:rPr>
          <w:rFonts w:ascii="Times New Roman" w:eastAsia="Times New Roman" w:hAnsi="Times New Roman" w:cs="Times New Roman"/>
          <w:color w:val="auto"/>
          <w:lang w:eastAsia="ru-RU"/>
        </w:rPr>
        <w:t xml:space="preserve"> </w:t>
      </w:r>
    </w:p>
    <w:p w:rsidR="00CB5310" w:rsidRPr="00CB5310" w:rsidRDefault="00CB5310" w:rsidP="00CB5310">
      <w:pPr>
        <w:spacing w:after="0" w:line="240" w:lineRule="auto"/>
        <w:jc w:val="center"/>
        <w:rPr>
          <w:rFonts w:ascii="Times New Roman" w:eastAsia="Times New Roman" w:hAnsi="Times New Roman" w:cs="Times New Roman"/>
          <w:b/>
          <w:sz w:val="28"/>
          <w:szCs w:val="28"/>
          <w:lang w:eastAsia="ru-RU"/>
        </w:rPr>
      </w:pPr>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Категорически  запрещается  курить  в  помещениях.</w:t>
      </w:r>
      <w:r w:rsidR="00CB5310" w:rsidRPr="00370C46">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Для курения используйте специально отведенные для этого места.</w:t>
      </w:r>
    </w:p>
    <w:p w:rsidR="005D740D" w:rsidRPr="00370C46" w:rsidRDefault="00CB5310"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370C46">
        <w:rPr>
          <w:rFonts w:ascii="Times New Roman" w:eastAsia="Times New Roman" w:hAnsi="Times New Roman" w:cs="Times New Roman"/>
          <w:color w:val="auto"/>
          <w:lang w:eastAsia="ru-RU"/>
        </w:rPr>
        <w:t xml:space="preserve"> </w:t>
      </w:r>
      <w:bookmarkStart w:id="20" w:name="_Toc339614024"/>
      <w:r w:rsidR="005D740D" w:rsidRPr="00370C46">
        <w:rPr>
          <w:rFonts w:ascii="Times New Roman" w:eastAsia="Times New Roman" w:hAnsi="Times New Roman" w:cs="Times New Roman"/>
          <w:color w:val="auto"/>
          <w:lang w:eastAsia="ru-RU"/>
        </w:rPr>
        <w:t>ПОЖАРНАЯ  БЕЗОПАСНОСТЬ</w:t>
      </w:r>
      <w:bookmarkEnd w:id="20"/>
    </w:p>
    <w:p w:rsidR="00CB5310" w:rsidRPr="00CB5310" w:rsidRDefault="00CB5310" w:rsidP="00CB5310">
      <w:pPr>
        <w:spacing w:after="0" w:line="240" w:lineRule="auto"/>
        <w:jc w:val="center"/>
        <w:rPr>
          <w:rFonts w:ascii="Times New Roman" w:eastAsia="Times New Roman" w:hAnsi="Times New Roman" w:cs="Times New Roman"/>
          <w:b/>
          <w:sz w:val="28"/>
          <w:szCs w:val="28"/>
          <w:lang w:eastAsia="ru-RU"/>
        </w:rPr>
      </w:pPr>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370C46">
        <w:rPr>
          <w:rFonts w:ascii="Times New Roman" w:eastAsia="Times New Roman" w:hAnsi="Times New Roman" w:cs="Times New Roman"/>
          <w:sz w:val="28"/>
          <w:szCs w:val="28"/>
          <w:lang w:eastAsia="ru-RU"/>
        </w:rPr>
        <w:t xml:space="preserve">Пожары возникают из-за небрежного </w:t>
      </w:r>
      <w:r w:rsidR="00EA4890" w:rsidRPr="00370C46">
        <w:rPr>
          <w:rFonts w:ascii="Times New Roman" w:eastAsia="Times New Roman" w:hAnsi="Times New Roman" w:cs="Times New Roman"/>
          <w:sz w:val="28"/>
          <w:szCs w:val="28"/>
          <w:lang w:eastAsia="ru-RU"/>
        </w:rPr>
        <w:t>обращ</w:t>
      </w:r>
      <w:r w:rsidR="005D740D" w:rsidRPr="00370C46">
        <w:rPr>
          <w:rFonts w:ascii="Times New Roman" w:eastAsia="Times New Roman" w:hAnsi="Times New Roman" w:cs="Times New Roman"/>
          <w:sz w:val="28"/>
          <w:szCs w:val="28"/>
          <w:lang w:eastAsia="ru-RU"/>
        </w:rPr>
        <w:t>ения с огнем, курения, самовозгорания твердого минерального топлива, от воспламенения смазывающих жидкостей и других причин.</w:t>
      </w:r>
    </w:p>
    <w:p w:rsidR="005D740D" w:rsidRPr="00CB5310" w:rsidRDefault="00CB531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CB5310">
        <w:rPr>
          <w:rFonts w:ascii="Times New Roman" w:eastAsia="Times New Roman" w:hAnsi="Times New Roman" w:cs="Times New Roman"/>
          <w:sz w:val="28"/>
          <w:szCs w:val="28"/>
          <w:lang w:eastAsia="ru-RU"/>
        </w:rPr>
        <w:t>Загрязненное рабочее место способствует возникновению пожара, поэтому необходимо содержать его в чистоте и порядке. Особенно осторожно нужно обращаться с огнем, воспламеняющимися материалами (веществами).</w:t>
      </w:r>
    </w:p>
    <w:p w:rsidR="005D740D" w:rsidRPr="00CB5310" w:rsidRDefault="00CB531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4890">
        <w:rPr>
          <w:rFonts w:ascii="Times New Roman" w:eastAsia="Times New Roman" w:hAnsi="Times New Roman" w:cs="Times New Roman"/>
          <w:sz w:val="28"/>
          <w:szCs w:val="28"/>
          <w:lang w:eastAsia="ru-RU"/>
        </w:rPr>
        <w:t>В</w:t>
      </w:r>
      <w:r w:rsidR="005D740D" w:rsidRPr="00CB5310">
        <w:rPr>
          <w:rFonts w:ascii="Times New Roman" w:eastAsia="Times New Roman" w:hAnsi="Times New Roman" w:cs="Times New Roman"/>
          <w:sz w:val="28"/>
          <w:szCs w:val="28"/>
          <w:lang w:eastAsia="ru-RU"/>
        </w:rPr>
        <w:t xml:space="preserve"> конце рабо</w:t>
      </w:r>
      <w:r w:rsidR="00EA4890">
        <w:rPr>
          <w:rFonts w:ascii="Times New Roman" w:eastAsia="Times New Roman" w:hAnsi="Times New Roman" w:cs="Times New Roman"/>
          <w:sz w:val="28"/>
          <w:szCs w:val="28"/>
          <w:lang w:eastAsia="ru-RU"/>
        </w:rPr>
        <w:t>чего дня необходимо</w:t>
      </w:r>
      <w:r w:rsidR="005D740D" w:rsidRPr="00CB5310">
        <w:rPr>
          <w:rFonts w:ascii="Times New Roman" w:eastAsia="Times New Roman" w:hAnsi="Times New Roman" w:cs="Times New Roman"/>
          <w:sz w:val="28"/>
          <w:szCs w:val="28"/>
          <w:lang w:eastAsia="ru-RU"/>
        </w:rPr>
        <w:t xml:space="preserve"> выключить все электроприборы и освещение.</w:t>
      </w:r>
    </w:p>
    <w:p w:rsidR="005D740D" w:rsidRPr="00CB5310" w:rsidRDefault="00CB531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EA4890">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005D740D" w:rsidRPr="00CB5310">
        <w:rPr>
          <w:rFonts w:ascii="Times New Roman" w:eastAsia="Times New Roman" w:hAnsi="Times New Roman" w:cs="Times New Roman"/>
          <w:sz w:val="28"/>
          <w:szCs w:val="28"/>
          <w:lang w:eastAsia="ru-RU"/>
        </w:rPr>
        <w:t>В случае пожара необходимо соблюдать дисциплину и организованность беспрекословно выполнять распоряжения руководителей и пользоваться даже такими элементарными средствами, как ведра с водой, песком или землей.</w:t>
      </w:r>
    </w:p>
    <w:p w:rsidR="005D740D" w:rsidRPr="00CB5310" w:rsidRDefault="005D740D"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При пожаре нельзя выбивать стекла в рамах, так как усиление тяги может только увеличить огонь.</w:t>
      </w:r>
    </w:p>
    <w:p w:rsidR="005D740D" w:rsidRPr="00CB5310" w:rsidRDefault="005D740D"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При возникновении пожара дорога каждая минута. Поэтому каждый рабочий, служащий и инженерно-технический работник должен хорошо знать место расположения телефонного аппарата и всех имеющихся первичных средств пожаротушения, а также твердо знать правила приведения в действие этих средств, пользование ими при тушении очага загорания.</w:t>
      </w:r>
    </w:p>
    <w:p w:rsidR="005D740D" w:rsidRPr="00CB5310" w:rsidRDefault="005D740D"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 xml:space="preserve">Руководитель структурного подразделения или другое должностное лицо, прибывшее по вызову на место пожара, обязано немедленно поставить в известность </w:t>
      </w:r>
      <w:r w:rsidR="00EA4890">
        <w:rPr>
          <w:rFonts w:ascii="Times New Roman" w:eastAsia="Times New Roman" w:hAnsi="Times New Roman" w:cs="Times New Roman"/>
          <w:sz w:val="28"/>
          <w:szCs w:val="28"/>
          <w:lang w:eastAsia="ru-RU"/>
        </w:rPr>
        <w:t xml:space="preserve">Ректора Института или лицо </w:t>
      </w:r>
      <w:proofErr w:type="gramStart"/>
      <w:r w:rsidR="00EA4890">
        <w:rPr>
          <w:rFonts w:ascii="Times New Roman" w:eastAsia="Times New Roman" w:hAnsi="Times New Roman" w:cs="Times New Roman"/>
          <w:sz w:val="28"/>
          <w:szCs w:val="28"/>
          <w:lang w:eastAsia="ru-RU"/>
        </w:rPr>
        <w:t>его</w:t>
      </w:r>
      <w:proofErr w:type="gramEnd"/>
      <w:r w:rsidR="00EA4890">
        <w:rPr>
          <w:rFonts w:ascii="Times New Roman" w:eastAsia="Times New Roman" w:hAnsi="Times New Roman" w:cs="Times New Roman"/>
          <w:sz w:val="28"/>
          <w:szCs w:val="28"/>
          <w:lang w:eastAsia="ru-RU"/>
        </w:rPr>
        <w:t xml:space="preserve"> замещающее</w:t>
      </w:r>
      <w:r w:rsidRPr="00CB5310">
        <w:rPr>
          <w:rFonts w:ascii="Times New Roman" w:eastAsia="Times New Roman" w:hAnsi="Times New Roman" w:cs="Times New Roman"/>
          <w:sz w:val="28"/>
          <w:szCs w:val="28"/>
          <w:lang w:eastAsia="ru-RU"/>
        </w:rPr>
        <w:t xml:space="preserve"> о возникновении пожара и принимаемых</w:t>
      </w:r>
      <w:r w:rsidR="00EA4890">
        <w:rPr>
          <w:rFonts w:ascii="Times New Roman" w:eastAsia="Times New Roman" w:hAnsi="Times New Roman" w:cs="Times New Roman"/>
          <w:sz w:val="28"/>
          <w:szCs w:val="28"/>
          <w:lang w:eastAsia="ru-RU"/>
        </w:rPr>
        <w:t xml:space="preserve"> мерах по его тушению и возглави</w:t>
      </w:r>
      <w:r w:rsidRPr="00CB5310">
        <w:rPr>
          <w:rFonts w:ascii="Times New Roman" w:eastAsia="Times New Roman" w:hAnsi="Times New Roman" w:cs="Times New Roman"/>
          <w:sz w:val="28"/>
          <w:szCs w:val="28"/>
          <w:lang w:eastAsia="ru-RU"/>
        </w:rPr>
        <w:t>ть руководство работ по проведению огнеопасных  работ до прибытия к месту пожара специальных пожарных формирований.</w:t>
      </w:r>
    </w:p>
    <w:p w:rsidR="005D740D" w:rsidRPr="00CB5310" w:rsidRDefault="005D740D"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 xml:space="preserve">В распоряжение профессиональных пожарных формирований должны быть переданы все члены ДПД </w:t>
      </w:r>
      <w:r w:rsidR="00EA4890">
        <w:rPr>
          <w:rFonts w:ascii="Times New Roman" w:eastAsia="Times New Roman" w:hAnsi="Times New Roman" w:cs="Times New Roman"/>
          <w:sz w:val="28"/>
          <w:szCs w:val="28"/>
          <w:lang w:eastAsia="ru-RU"/>
        </w:rPr>
        <w:t>Института</w:t>
      </w:r>
      <w:r w:rsidRPr="00CB5310">
        <w:rPr>
          <w:rFonts w:ascii="Times New Roman" w:eastAsia="Times New Roman" w:hAnsi="Times New Roman" w:cs="Times New Roman"/>
          <w:sz w:val="28"/>
          <w:szCs w:val="28"/>
          <w:lang w:eastAsia="ru-RU"/>
        </w:rPr>
        <w:t>, принимающие участие в ликвидации пожара.</w:t>
      </w:r>
    </w:p>
    <w:p w:rsidR="005D740D" w:rsidRPr="00370C46" w:rsidRDefault="00CB5310"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CB5310">
        <w:rPr>
          <w:rFonts w:ascii="Times New Roman" w:eastAsia="Times New Roman" w:hAnsi="Times New Roman" w:cs="Times New Roman"/>
          <w:lang w:eastAsia="ru-RU"/>
        </w:rPr>
        <w:t xml:space="preserve"> </w:t>
      </w:r>
      <w:bookmarkStart w:id="21" w:name="_Toc339614025"/>
      <w:r w:rsidR="005D740D" w:rsidRPr="00370C46">
        <w:rPr>
          <w:rFonts w:ascii="Times New Roman" w:eastAsia="Times New Roman" w:hAnsi="Times New Roman" w:cs="Times New Roman"/>
          <w:color w:val="auto"/>
          <w:lang w:eastAsia="ru-RU"/>
        </w:rPr>
        <w:t>ПОРЯДОК  РАССЛЕДОВАНИЯ  И  ОФОРМЛЕНИЯ НЕСЧАСТНЫХ  СЛУЧА</w:t>
      </w:r>
      <w:r w:rsidRPr="00370C46">
        <w:rPr>
          <w:rFonts w:ascii="Times New Roman" w:eastAsia="Times New Roman" w:hAnsi="Times New Roman" w:cs="Times New Roman"/>
          <w:color w:val="auto"/>
          <w:lang w:eastAsia="ru-RU"/>
        </w:rPr>
        <w:t>ЕВ, СВЯЗАННЫХ  С  ПРОИЗВОДСТВОМ</w:t>
      </w:r>
      <w:bookmarkEnd w:id="21"/>
    </w:p>
    <w:p w:rsidR="00EA4890" w:rsidRPr="00EA4890" w:rsidRDefault="00EA4890" w:rsidP="00EA4890">
      <w:pPr>
        <w:spacing w:after="0" w:line="240" w:lineRule="auto"/>
        <w:jc w:val="center"/>
        <w:rPr>
          <w:rFonts w:ascii="Times New Roman" w:eastAsia="Times New Roman" w:hAnsi="Times New Roman" w:cs="Times New Roman"/>
          <w:b/>
          <w:sz w:val="28"/>
          <w:szCs w:val="28"/>
          <w:lang w:eastAsia="ru-RU"/>
        </w:rPr>
      </w:pPr>
    </w:p>
    <w:p w:rsidR="005D740D" w:rsidRPr="00370C46" w:rsidRDefault="00370C46"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D740D" w:rsidRPr="00370C46">
        <w:rPr>
          <w:rFonts w:ascii="Times New Roman" w:eastAsia="Times New Roman" w:hAnsi="Times New Roman" w:cs="Times New Roman"/>
          <w:sz w:val="28"/>
          <w:szCs w:val="28"/>
          <w:lang w:eastAsia="ru-RU"/>
        </w:rPr>
        <w:t xml:space="preserve">Расследованию и учету подлежат </w:t>
      </w:r>
      <w:r w:rsidR="00EA4890" w:rsidRPr="00370C46">
        <w:rPr>
          <w:rFonts w:ascii="Times New Roman" w:eastAsia="Times New Roman" w:hAnsi="Times New Roman" w:cs="Times New Roman"/>
          <w:sz w:val="28"/>
          <w:szCs w:val="28"/>
          <w:lang w:eastAsia="ru-RU"/>
        </w:rPr>
        <w:t xml:space="preserve"> все </w:t>
      </w:r>
      <w:r w:rsidR="005D740D" w:rsidRPr="00370C46">
        <w:rPr>
          <w:rFonts w:ascii="Times New Roman" w:eastAsia="Times New Roman" w:hAnsi="Times New Roman" w:cs="Times New Roman"/>
          <w:sz w:val="28"/>
          <w:szCs w:val="28"/>
          <w:lang w:eastAsia="ru-RU"/>
        </w:rPr>
        <w:t>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w:t>
      </w:r>
      <w:proofErr w:type="gramEnd"/>
      <w:r w:rsidR="005D740D" w:rsidRPr="00370C46">
        <w:rPr>
          <w:rFonts w:ascii="Times New Roman" w:eastAsia="Times New Roman" w:hAnsi="Times New Roman" w:cs="Times New Roman"/>
          <w:sz w:val="28"/>
          <w:szCs w:val="28"/>
          <w:lang w:eastAsia="ru-RU"/>
        </w:rPr>
        <w:t xml:space="preserve"> </w:t>
      </w:r>
      <w:proofErr w:type="gramStart"/>
      <w:r w:rsidR="005D740D" w:rsidRPr="00370C46">
        <w:rPr>
          <w:rFonts w:ascii="Times New Roman" w:eastAsia="Times New Roman" w:hAnsi="Times New Roman" w:cs="Times New Roman"/>
          <w:sz w:val="28"/>
          <w:szCs w:val="28"/>
          <w:lang w:eastAsia="ru-RU"/>
        </w:rPr>
        <w:t>работодателем либо совершаемых в его интересах.</w:t>
      </w:r>
      <w:proofErr w:type="gramEnd"/>
    </w:p>
    <w:p w:rsidR="005D740D" w:rsidRPr="00CB5310" w:rsidRDefault="00CB531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D740D" w:rsidRPr="00CB5310">
        <w:rPr>
          <w:rFonts w:ascii="Times New Roman" w:eastAsia="Times New Roman" w:hAnsi="Times New Roman" w:cs="Times New Roman"/>
          <w:sz w:val="28"/>
          <w:szCs w:val="28"/>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работники и другие лица, проходящие профессиональное обучение или переобучение в соответствии с ученическим договором;</w:t>
      </w:r>
    </w:p>
    <w:p w:rsidR="005D740D" w:rsidRPr="00CB5310" w:rsidRDefault="005D740D" w:rsidP="00EA4890">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студенты и учащиеся образовательных учреждений всех типов, прохо</w:t>
      </w:r>
      <w:r w:rsidR="00EA4890">
        <w:rPr>
          <w:rFonts w:ascii="Times New Roman" w:eastAsia="Times New Roman" w:hAnsi="Times New Roman" w:cs="Times New Roman"/>
          <w:sz w:val="28"/>
          <w:szCs w:val="28"/>
          <w:lang w:eastAsia="ru-RU"/>
        </w:rPr>
        <w:t>дящие производственную практику.</w:t>
      </w:r>
    </w:p>
    <w:p w:rsidR="00CB5310" w:rsidRPr="00CB5310" w:rsidRDefault="00CB5310"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CB5310">
        <w:rPr>
          <w:rFonts w:ascii="Times New Roman" w:eastAsia="Times New Roman" w:hAnsi="Times New Roman" w:cs="Times New Roman"/>
          <w:sz w:val="28"/>
          <w:szCs w:val="28"/>
          <w:lang w:eastAsia="ru-RU"/>
        </w:rPr>
        <w:t xml:space="preserve"> </w:t>
      </w:r>
      <w:r w:rsidR="005D740D" w:rsidRPr="00CB5310">
        <w:rPr>
          <w:rFonts w:ascii="Times New Roman" w:eastAsia="Times New Roman" w:hAnsi="Times New Roman" w:cs="Times New Roman"/>
          <w:sz w:val="28"/>
          <w:szCs w:val="28"/>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r>
        <w:rPr>
          <w:rFonts w:ascii="Times New Roman" w:eastAsia="Times New Roman" w:hAnsi="Times New Roman" w:cs="Times New Roman"/>
          <w:sz w:val="28"/>
          <w:szCs w:val="28"/>
          <w:lang w:eastAsia="ru-RU"/>
        </w:rPr>
        <w:t xml:space="preserve"> </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FD34A2">
        <w:rPr>
          <w:rFonts w:ascii="Times New Roman" w:eastAsia="Times New Roman" w:hAnsi="Times New Roman" w:cs="Times New Roman"/>
          <w:sz w:val="28"/>
          <w:szCs w:val="28"/>
          <w:lang w:eastAsia="ru-RU"/>
        </w:rPr>
        <w:t>пределами</w:t>
      </w:r>
      <w:proofErr w:type="gramEnd"/>
      <w:r w:rsidRPr="00FD34A2">
        <w:rPr>
          <w:rFonts w:ascii="Times New Roman" w:eastAsia="Times New Roman" w:hAnsi="Times New Roman" w:cs="Times New Roman"/>
          <w:sz w:val="28"/>
          <w:szCs w:val="28"/>
          <w:lang w:eastAsia="ru-RU"/>
        </w:rPr>
        <w:t xml:space="preserve"> установленной для работника продолжительности рабочего времени, в выход</w:t>
      </w:r>
      <w:r w:rsidR="00FD34A2">
        <w:rPr>
          <w:rFonts w:ascii="Times New Roman" w:eastAsia="Times New Roman" w:hAnsi="Times New Roman" w:cs="Times New Roman"/>
          <w:sz w:val="28"/>
          <w:szCs w:val="28"/>
          <w:lang w:eastAsia="ru-RU"/>
        </w:rPr>
        <w:t>ные и нерабочие праздничные дни.</w:t>
      </w:r>
    </w:p>
    <w:p w:rsidR="005D740D" w:rsidRPr="00FD34A2" w:rsidRDefault="00FD34A2"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FD34A2">
        <w:rPr>
          <w:rFonts w:ascii="Times New Roman" w:eastAsia="Times New Roman" w:hAnsi="Times New Roman" w:cs="Times New Roman"/>
          <w:sz w:val="28"/>
          <w:szCs w:val="28"/>
          <w:lang w:eastAsia="ru-RU"/>
        </w:rPr>
        <w:t>При несчастных случаях  работодатель (его представитель) обязан:</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немедленно организовать первую помощь пострадавшему и при необходимости доставку его в медицинскую организацию;</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lastRenderedPageBreak/>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FD34A2">
        <w:rPr>
          <w:rFonts w:ascii="Times New Roman" w:eastAsia="Times New Roman" w:hAnsi="Times New Roman" w:cs="Times New Roman"/>
          <w:sz w:val="28"/>
          <w:szCs w:val="28"/>
          <w:lang w:eastAsia="ru-RU"/>
        </w:rPr>
        <w:t xml:space="preserve">немедленно проинформировать о несчастном случае органы и организации, указанные в </w:t>
      </w:r>
      <w:r w:rsidR="0067443E" w:rsidRPr="00E43545">
        <w:rPr>
          <w:rFonts w:ascii="Times New Roman" w:eastAsia="Times New Roman" w:hAnsi="Times New Roman" w:cs="Times New Roman"/>
          <w:sz w:val="28"/>
          <w:szCs w:val="28"/>
          <w:lang w:eastAsia="ru-RU"/>
        </w:rPr>
        <w:t xml:space="preserve">Трудовом </w:t>
      </w:r>
      <w:r w:rsidRPr="00E43545">
        <w:rPr>
          <w:rFonts w:ascii="Times New Roman" w:eastAsia="Times New Roman" w:hAnsi="Times New Roman" w:cs="Times New Roman"/>
          <w:sz w:val="28"/>
          <w:szCs w:val="28"/>
          <w:lang w:eastAsia="ru-RU"/>
        </w:rPr>
        <w:t xml:space="preserve">Кодексе, </w:t>
      </w:r>
      <w:r w:rsidRPr="00FD34A2">
        <w:rPr>
          <w:rFonts w:ascii="Times New Roman" w:eastAsia="Times New Roman" w:hAnsi="Times New Roman" w:cs="Times New Roman"/>
          <w:sz w:val="28"/>
          <w:szCs w:val="28"/>
          <w:lang w:eastAsia="ru-RU"/>
        </w:rPr>
        <w:t>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roofErr w:type="gramEnd"/>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w:t>
      </w:r>
      <w:r w:rsidR="00FD34A2">
        <w:rPr>
          <w:rFonts w:ascii="Times New Roman" w:eastAsia="Times New Roman" w:hAnsi="Times New Roman" w:cs="Times New Roman"/>
          <w:sz w:val="28"/>
          <w:szCs w:val="28"/>
          <w:lang w:eastAsia="ru-RU"/>
        </w:rPr>
        <w:t>.</w:t>
      </w:r>
    </w:p>
    <w:p w:rsidR="0067443E" w:rsidRDefault="00FD34A2"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FD34A2">
        <w:rPr>
          <w:rFonts w:ascii="Times New Roman" w:eastAsia="Times New Roman" w:hAnsi="Times New Roman" w:cs="Times New Roman"/>
          <w:sz w:val="28"/>
          <w:szCs w:val="28"/>
          <w:lang w:eastAsia="ru-RU"/>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w:t>
      </w:r>
    </w:p>
    <w:p w:rsidR="005D740D" w:rsidRPr="0067443E" w:rsidRDefault="0067443E"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sidRPr="0067443E">
        <w:rPr>
          <w:rFonts w:ascii="Times New Roman" w:eastAsia="Times New Roman" w:hAnsi="Times New Roman" w:cs="Times New Roman"/>
          <w:sz w:val="28"/>
          <w:szCs w:val="28"/>
          <w:lang w:eastAsia="ru-RU"/>
        </w:rPr>
        <w:t xml:space="preserve"> </w:t>
      </w:r>
      <w:r w:rsidR="005D740D" w:rsidRPr="0067443E">
        <w:rPr>
          <w:rFonts w:ascii="Times New Roman" w:eastAsia="Times New Roman" w:hAnsi="Times New Roman" w:cs="Times New Roman"/>
          <w:sz w:val="28"/>
          <w:szCs w:val="28"/>
          <w:lang w:eastAsia="ru-RU"/>
        </w:rPr>
        <w:t>Комиссию возглавляет работодатель (его представитель</w:t>
      </w:r>
      <w:r w:rsidRPr="0067443E">
        <w:rPr>
          <w:rFonts w:ascii="Times New Roman" w:eastAsia="Times New Roman" w:hAnsi="Times New Roman" w:cs="Times New Roman"/>
          <w:sz w:val="28"/>
          <w:szCs w:val="28"/>
          <w:lang w:eastAsia="ru-RU"/>
        </w:rPr>
        <w:t>), а в случаях, предусмотренных</w:t>
      </w:r>
      <w:r>
        <w:rPr>
          <w:rFonts w:ascii="Times New Roman" w:eastAsia="Times New Roman" w:hAnsi="Times New Roman" w:cs="Times New Roman"/>
          <w:sz w:val="28"/>
          <w:szCs w:val="28"/>
          <w:lang w:eastAsia="ru-RU"/>
        </w:rPr>
        <w:t xml:space="preserve"> </w:t>
      </w:r>
      <w:r w:rsidRPr="00E43545">
        <w:rPr>
          <w:rFonts w:ascii="Times New Roman" w:eastAsia="Times New Roman" w:hAnsi="Times New Roman" w:cs="Times New Roman"/>
          <w:sz w:val="28"/>
          <w:szCs w:val="28"/>
          <w:lang w:eastAsia="ru-RU"/>
        </w:rPr>
        <w:t>Трудовым</w:t>
      </w:r>
      <w:r w:rsidR="005D740D" w:rsidRPr="00E43545">
        <w:rPr>
          <w:rFonts w:ascii="Times New Roman" w:eastAsia="Times New Roman" w:hAnsi="Times New Roman" w:cs="Times New Roman"/>
          <w:sz w:val="28"/>
          <w:szCs w:val="28"/>
          <w:lang w:eastAsia="ru-RU"/>
        </w:rPr>
        <w:t xml:space="preserve"> Кодексом, - </w:t>
      </w:r>
      <w:r w:rsidR="005D740D" w:rsidRPr="0067443E">
        <w:rPr>
          <w:rFonts w:ascii="Times New Roman" w:eastAsia="Times New Roman" w:hAnsi="Times New Roman" w:cs="Times New Roman"/>
          <w:sz w:val="28"/>
          <w:szCs w:val="28"/>
          <w:lang w:eastAsia="ru-RU"/>
        </w:rPr>
        <w:t>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5D740D" w:rsidRPr="00FD34A2" w:rsidRDefault="00FD34A2"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FD34A2">
        <w:rPr>
          <w:rFonts w:ascii="Times New Roman" w:eastAsia="Times New Roman" w:hAnsi="Times New Roman" w:cs="Times New Roman"/>
          <w:sz w:val="28"/>
          <w:szCs w:val="28"/>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5D740D" w:rsidRPr="00FD34A2" w:rsidRDefault="00FD34A2"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D740D" w:rsidRPr="00FD34A2">
        <w:rPr>
          <w:rFonts w:ascii="Times New Roman" w:eastAsia="Times New Roman" w:hAnsi="Times New Roman" w:cs="Times New Roman"/>
          <w:sz w:val="28"/>
          <w:szCs w:val="28"/>
          <w:lang w:eastAsia="ru-RU"/>
        </w:rPr>
        <w:t>Расследование обстоятельств и причин несчастного случая на производстве (который не является групповым и не относится к категории тяжелых или со смертельным исходом) проводится комиссией в течение 3-х дней.</w:t>
      </w:r>
    </w:p>
    <w:p w:rsidR="005D740D" w:rsidRPr="00FD34A2" w:rsidRDefault="00FD34A2"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FD34A2">
        <w:rPr>
          <w:rFonts w:ascii="Times New Roman" w:eastAsia="Times New Roman" w:hAnsi="Times New Roman" w:cs="Times New Roman"/>
          <w:sz w:val="28"/>
          <w:szCs w:val="28"/>
          <w:lang w:eastAsia="ru-RU"/>
        </w:rPr>
        <w:t>Руководитель после утверждения акта Н-1 в течение трех дней обязан выдать один экземпляр указанного акта пострадавшему, второй экземпляр акта вместе с материалами расследования хранится в течение 45 лет в организации по основному месту работы пострадавшего на момент несчастного случая на производстве, третий экземпляр направляется в страховую организацию.</w:t>
      </w:r>
    </w:p>
    <w:p w:rsidR="005D740D" w:rsidRPr="00FD34A2" w:rsidRDefault="0067443E" w:rsidP="00370C46">
      <w:pPr>
        <w:pStyle w:val="a5"/>
        <w:numPr>
          <w:ilvl w:val="1"/>
          <w:numId w:val="17"/>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740D" w:rsidRPr="00FD34A2">
        <w:rPr>
          <w:rFonts w:ascii="Times New Roman" w:eastAsia="Times New Roman" w:hAnsi="Times New Roman" w:cs="Times New Roman"/>
          <w:sz w:val="28"/>
          <w:szCs w:val="28"/>
          <w:lang w:eastAsia="ru-RU"/>
        </w:rPr>
        <w:t>Несчастные случаи, о которых не было своевременно сообщено работодателю или  в результате  которых   нетрудоспособность   наступила  не   сразу, расследуется  комиссией   по   заявлению   пострадавшего  или его  ответственного  лица  в течение одного месяца со дня поступления  указанного заявления.</w:t>
      </w:r>
    </w:p>
    <w:p w:rsidR="005D740D" w:rsidRPr="00370C46" w:rsidRDefault="00FD34A2"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370C46">
        <w:rPr>
          <w:rFonts w:ascii="Times New Roman" w:eastAsia="Times New Roman" w:hAnsi="Times New Roman" w:cs="Times New Roman"/>
          <w:color w:val="auto"/>
          <w:lang w:eastAsia="ru-RU"/>
        </w:rPr>
        <w:t xml:space="preserve"> </w:t>
      </w:r>
      <w:bookmarkStart w:id="22" w:name="_Toc339614026"/>
      <w:r w:rsidRPr="00370C46">
        <w:rPr>
          <w:rFonts w:ascii="Times New Roman" w:eastAsia="Times New Roman" w:hAnsi="Times New Roman" w:cs="Times New Roman"/>
          <w:color w:val="auto"/>
          <w:lang w:eastAsia="ru-RU"/>
        </w:rPr>
        <w:t>ПРИЧИНЫ  НЕСЧАСТНЫХ  СЛУЧАЕВ</w:t>
      </w:r>
      <w:bookmarkEnd w:id="22"/>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370C46"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370C46">
        <w:rPr>
          <w:rFonts w:ascii="Times New Roman" w:eastAsia="Times New Roman" w:hAnsi="Times New Roman" w:cs="Times New Roman"/>
          <w:sz w:val="28"/>
          <w:szCs w:val="28"/>
          <w:lang w:eastAsia="ru-RU"/>
        </w:rPr>
        <w:t>Причинами несчастных случаев, произошедших в результате допущенных нарушений правил техники безопасности, производственной санитарии и производственных инструкций по технике безопасности могут быть:</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неисправность приспособлений;</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неисправность полов, лестниц;</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отсутствие спец. одежды;</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 применение защитных приспособлений;</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неправильная организация работ;</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неправильный прием работ;</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неисправность инструмента;</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плохая освещенность;</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D34A2">
        <w:rPr>
          <w:rFonts w:ascii="Times New Roman" w:eastAsia="Times New Roman" w:hAnsi="Times New Roman" w:cs="Times New Roman"/>
          <w:sz w:val="28"/>
          <w:szCs w:val="28"/>
          <w:lang w:eastAsia="ru-RU"/>
        </w:rPr>
        <w:t>загроможденность</w:t>
      </w:r>
      <w:proofErr w:type="spellEnd"/>
      <w:r w:rsidRPr="00FD34A2">
        <w:rPr>
          <w:rFonts w:ascii="Times New Roman" w:eastAsia="Times New Roman" w:hAnsi="Times New Roman" w:cs="Times New Roman"/>
          <w:sz w:val="28"/>
          <w:szCs w:val="28"/>
          <w:lang w:eastAsia="ru-RU"/>
        </w:rPr>
        <w:t xml:space="preserve"> или несоответствие габаритов;</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невыполнение правил техники безопасности;</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по вине самого пострадавшего;</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необученность;</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lastRenderedPageBreak/>
        <w:t>работа не по специальности;</w:t>
      </w:r>
    </w:p>
    <w:p w:rsidR="005D740D" w:rsidRPr="00FD34A2" w:rsidRDefault="005D740D" w:rsidP="0067443E">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неисправность оборудования.</w:t>
      </w:r>
    </w:p>
    <w:p w:rsidR="005D740D" w:rsidRPr="00370C46" w:rsidRDefault="00FD34A2"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370C46">
        <w:rPr>
          <w:rFonts w:ascii="Times New Roman" w:eastAsia="Times New Roman" w:hAnsi="Times New Roman" w:cs="Times New Roman"/>
          <w:color w:val="auto"/>
          <w:lang w:eastAsia="ru-RU"/>
        </w:rPr>
        <w:t xml:space="preserve"> </w:t>
      </w:r>
      <w:bookmarkStart w:id="23" w:name="_Toc339614027"/>
      <w:r w:rsidRPr="00370C46">
        <w:rPr>
          <w:rFonts w:ascii="Times New Roman" w:eastAsia="Times New Roman" w:hAnsi="Times New Roman" w:cs="Times New Roman"/>
          <w:color w:val="auto"/>
          <w:lang w:eastAsia="ru-RU"/>
        </w:rPr>
        <w:t>ПЕРВАЯ  ПОМОЩЬ  ПОСТРАДАВШИМ</w:t>
      </w:r>
      <w:bookmarkEnd w:id="23"/>
    </w:p>
    <w:p w:rsidR="005D740D" w:rsidRPr="00FD34A2" w:rsidRDefault="005D740D" w:rsidP="00FD34A2">
      <w:pPr>
        <w:spacing w:after="0" w:line="240" w:lineRule="auto"/>
        <w:jc w:val="center"/>
        <w:rPr>
          <w:rFonts w:ascii="Times New Roman" w:eastAsia="Times New Roman" w:hAnsi="Times New Roman" w:cs="Times New Roman"/>
          <w:b/>
          <w:sz w:val="28"/>
          <w:szCs w:val="28"/>
          <w:lang w:eastAsia="ru-RU"/>
        </w:rPr>
      </w:pPr>
    </w:p>
    <w:p w:rsidR="005D740D" w:rsidRPr="00370C46"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370C46">
        <w:rPr>
          <w:rFonts w:ascii="Times New Roman" w:eastAsia="Times New Roman" w:hAnsi="Times New Roman" w:cs="Times New Roman"/>
          <w:sz w:val="28"/>
          <w:szCs w:val="28"/>
          <w:lang w:eastAsia="ru-RU"/>
        </w:rPr>
        <w:t>Первая помощь включает в себя все те меры, которые необходимо предпринять на месте несчастного случая. Оказание первой помощи проводится  до прибытия квалифицированных специалистов, которые возьмут на себя дальнейшую заботу о пострадавшем.</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 xml:space="preserve">Первая помощь – это комплекс простейших медицинских действий, выполняемых непосредственно на месте происшествия, в кратчайшие сроки после травмы (поражения). Она оказывается специально подготовленными людьми (не медиками), находящимися вблизи места происшествия. </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Какое бы несчастье не произошло – автодорожное происшествие, падение с высоты, поражение электрическим током или утопление – в любом случае оказание помощи следует начать с восстановления сердечной деятельности и дыхания, затем приступить к временной остановке кровотечения.</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После этого можно приступить к наложению фиксирующих повязок и транспортных шин.</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Именно такая схема действий поможет сохранить жизнь пострадавшего до прибытия медицинского персонала.</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Проведением искусственного дыхания и наружного массажа сердца следует заниматься людям, кото</w:t>
      </w:r>
      <w:r w:rsidRPr="00FD34A2">
        <w:rPr>
          <w:rFonts w:ascii="Times New Roman" w:eastAsia="Times New Roman" w:hAnsi="Times New Roman" w:cs="Times New Roman"/>
          <w:sz w:val="28"/>
          <w:szCs w:val="28"/>
          <w:lang w:eastAsia="ru-RU"/>
        </w:rPr>
        <w:softHyphen/>
        <w:t>рые обучены приемам оказания экстренной реанимационной, первой меди</w:t>
      </w:r>
      <w:r w:rsidRPr="00FD34A2">
        <w:rPr>
          <w:rFonts w:ascii="Times New Roman" w:eastAsia="Times New Roman" w:hAnsi="Times New Roman" w:cs="Times New Roman"/>
          <w:sz w:val="28"/>
          <w:szCs w:val="28"/>
          <w:lang w:eastAsia="ru-RU"/>
        </w:rPr>
        <w:softHyphen/>
        <w:t>цинской помощи. Неумелое оказание первой помощи может привести к ухуд</w:t>
      </w:r>
      <w:r w:rsidRPr="00FD34A2">
        <w:rPr>
          <w:rFonts w:ascii="Times New Roman" w:eastAsia="Times New Roman" w:hAnsi="Times New Roman" w:cs="Times New Roman"/>
          <w:sz w:val="28"/>
          <w:szCs w:val="28"/>
          <w:lang w:eastAsia="ru-RU"/>
        </w:rPr>
        <w:softHyphen/>
        <w:t>шению состояния пострадавшего.</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Прежде чем приступить к реанимации, проверяют состояние пострадав</w:t>
      </w:r>
      <w:r w:rsidRPr="00FD34A2">
        <w:rPr>
          <w:rFonts w:ascii="Times New Roman" w:eastAsia="Times New Roman" w:hAnsi="Times New Roman" w:cs="Times New Roman"/>
          <w:sz w:val="28"/>
          <w:szCs w:val="28"/>
          <w:lang w:eastAsia="ru-RU"/>
        </w:rPr>
        <w:softHyphen/>
        <w:t xml:space="preserve">шего (пульс, состояние зрачков). </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Если зрачки расширены, на свет не реагиру</w:t>
      </w:r>
      <w:r w:rsidRPr="00FD34A2">
        <w:rPr>
          <w:rFonts w:ascii="Times New Roman" w:eastAsia="Times New Roman" w:hAnsi="Times New Roman" w:cs="Times New Roman"/>
          <w:sz w:val="28"/>
          <w:szCs w:val="28"/>
          <w:lang w:eastAsia="ru-RU"/>
        </w:rPr>
        <w:softHyphen/>
        <w:t>ют, отсутствуют пульсации на сонных артериях, то необходимо приступить к реанимации. Нельзя терять время на определение признаков дыхания.</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Пострадавший должен находиться на жестком основании - на полу, на зем</w:t>
      </w:r>
      <w:r w:rsidRPr="00FD34A2">
        <w:rPr>
          <w:rFonts w:ascii="Times New Roman" w:eastAsia="Times New Roman" w:hAnsi="Times New Roman" w:cs="Times New Roman"/>
          <w:sz w:val="28"/>
          <w:szCs w:val="28"/>
          <w:lang w:eastAsia="ru-RU"/>
        </w:rPr>
        <w:softHyphen/>
        <w:t>ле (грунте), на досках и пр. Грудь и живот освобождают от стесняющей одеж</w:t>
      </w:r>
      <w:r w:rsidRPr="00FD34A2">
        <w:rPr>
          <w:rFonts w:ascii="Times New Roman" w:eastAsia="Times New Roman" w:hAnsi="Times New Roman" w:cs="Times New Roman"/>
          <w:sz w:val="28"/>
          <w:szCs w:val="28"/>
          <w:lang w:eastAsia="ru-RU"/>
        </w:rPr>
        <w:softHyphen/>
      </w:r>
      <w:r w:rsidRPr="00FD34A2">
        <w:rPr>
          <w:rFonts w:ascii="Times New Roman" w:eastAsia="Times New Roman" w:hAnsi="Times New Roman" w:cs="Times New Roman"/>
          <w:sz w:val="28"/>
          <w:szCs w:val="28"/>
          <w:lang w:eastAsia="ru-RU"/>
        </w:rPr>
        <w:lastRenderedPageBreak/>
        <w:t>ды, проверяют, нет ли перелома шейных позвонков, повреждения черепа (за</w:t>
      </w:r>
      <w:r w:rsidRPr="00FD34A2">
        <w:rPr>
          <w:rFonts w:ascii="Times New Roman" w:eastAsia="Times New Roman" w:hAnsi="Times New Roman" w:cs="Times New Roman"/>
          <w:sz w:val="28"/>
          <w:szCs w:val="28"/>
          <w:lang w:eastAsia="ru-RU"/>
        </w:rPr>
        <w:softHyphen/>
        <w:t>тылочной части).</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Реанимация начинается с восстановления проходимости дыхательных пу</w:t>
      </w:r>
      <w:r w:rsidRPr="00FD34A2">
        <w:rPr>
          <w:rFonts w:ascii="Times New Roman" w:eastAsia="Times New Roman" w:hAnsi="Times New Roman" w:cs="Times New Roman"/>
          <w:sz w:val="28"/>
          <w:szCs w:val="28"/>
          <w:lang w:eastAsia="ru-RU"/>
        </w:rPr>
        <w:softHyphen/>
        <w:t>тей, затем проводится искусственное дыхание методом «изо рта в рот» или «изо рта в нос».</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Второй важнейшей составной частью реанимационных действий является наружный массаж сердца, который обеспечивает искусственное сокращение мышц сердца и восстановление кровообращения.</w:t>
      </w: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r w:rsidRPr="0079577A">
        <w:rPr>
          <w:rFonts w:ascii="Times New Roman" w:eastAsia="Times New Roman" w:hAnsi="Times New Roman" w:cs="Times New Roman"/>
          <w:sz w:val="20"/>
          <w:szCs w:val="20"/>
          <w:lang w:eastAsia="ru-RU"/>
        </w:rPr>
        <w:object w:dxaOrig="17698" w:dyaOrig="13112">
          <v:shape id="_x0000_i1077" type="#_x0000_t75" style="width:239pt;height:170.8pt" o:ole="" fillcolor="window">
            <v:imagedata r:id="rId19" o:title=""/>
          </v:shape>
          <o:OLEObject Type="Embed" ProgID="MSPhotoEd.3" ShapeID="_x0000_i1077" DrawAspect="Content" ObjectID="_1413356042" r:id="rId20"/>
        </w:object>
      </w:r>
      <w:r w:rsidRPr="0079577A">
        <w:rPr>
          <w:rFonts w:ascii="Times New Roman" w:eastAsia="Times New Roman" w:hAnsi="Times New Roman" w:cs="Times New Roman"/>
          <w:sz w:val="20"/>
          <w:szCs w:val="20"/>
          <w:lang w:eastAsia="ru-RU"/>
        </w:rPr>
        <w:object w:dxaOrig="9269" w:dyaOrig="8414">
          <v:shape id="_x0000_i1078" type="#_x0000_t75" style="width:157.8pt;height:122.55pt" o:ole="" fillcolor="window">
            <v:imagedata r:id="rId21" o:title=""/>
          </v:shape>
          <o:OLEObject Type="Embed" ProgID="MSPhotoEd.3" ShapeID="_x0000_i1078" DrawAspect="Content" ObjectID="_1413356043" r:id="rId22"/>
        </w:object>
      </w: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p>
    <w:p w:rsidR="005D740D" w:rsidRDefault="005D740D" w:rsidP="005D740D">
      <w:pPr>
        <w:keepNext/>
        <w:spacing w:before="240" w:after="60" w:line="240" w:lineRule="auto"/>
        <w:outlineLvl w:val="2"/>
        <w:rPr>
          <w:rFonts w:ascii="Times New Roman" w:eastAsia="Times New Roman" w:hAnsi="Times New Roman" w:cs="Times New Roman"/>
          <w:b/>
          <w:bCs/>
          <w:sz w:val="26"/>
          <w:szCs w:val="26"/>
          <w:lang w:eastAsia="ru-RU"/>
        </w:rPr>
      </w:pPr>
      <w:r w:rsidRPr="00FD34A2">
        <w:rPr>
          <w:rFonts w:ascii="Times New Roman" w:eastAsia="Times New Roman" w:hAnsi="Times New Roman" w:cs="Times New Roman"/>
          <w:b/>
          <w:bCs/>
          <w:sz w:val="26"/>
          <w:szCs w:val="26"/>
          <w:lang w:eastAsia="ru-RU"/>
        </w:rPr>
        <w:t xml:space="preserve">                                    </w:t>
      </w:r>
      <w:bookmarkStart w:id="24" w:name="_Toc339614028"/>
      <w:r w:rsidRPr="00FD34A2">
        <w:rPr>
          <w:rFonts w:ascii="Times New Roman" w:eastAsia="Times New Roman" w:hAnsi="Times New Roman" w:cs="Times New Roman"/>
          <w:b/>
          <w:bCs/>
          <w:sz w:val="26"/>
          <w:szCs w:val="26"/>
          <w:lang w:eastAsia="ru-RU"/>
        </w:rPr>
        <w:t>Правила выполнения комплекса реанимации:</w:t>
      </w:r>
      <w:bookmarkEnd w:id="24"/>
    </w:p>
    <w:p w:rsidR="005D740D" w:rsidRPr="00FD34A2"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D740D" w:rsidRPr="00FD34A2">
        <w:rPr>
          <w:rFonts w:ascii="Times New Roman" w:eastAsia="Times New Roman" w:hAnsi="Times New Roman" w:cs="Times New Roman"/>
          <w:sz w:val="28"/>
          <w:szCs w:val="28"/>
          <w:lang w:eastAsia="ru-RU"/>
        </w:rPr>
        <w:t>сли оказывает помощь один спасатель, то 2 «вдоха» искусственного дыхания делают после 1</w:t>
      </w:r>
      <w:r>
        <w:rPr>
          <w:rFonts w:ascii="Times New Roman" w:eastAsia="Times New Roman" w:hAnsi="Times New Roman" w:cs="Times New Roman"/>
          <w:sz w:val="28"/>
          <w:szCs w:val="28"/>
          <w:lang w:eastAsia="ru-RU"/>
        </w:rPr>
        <w:t>5 надавливаний на грудину;</w:t>
      </w:r>
    </w:p>
    <w:p w:rsidR="005D740D" w:rsidRPr="00FD34A2"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D740D" w:rsidRPr="00FD34A2">
        <w:rPr>
          <w:rFonts w:ascii="Times New Roman" w:eastAsia="Times New Roman" w:hAnsi="Times New Roman" w:cs="Times New Roman"/>
          <w:sz w:val="28"/>
          <w:szCs w:val="28"/>
          <w:lang w:eastAsia="ru-RU"/>
        </w:rPr>
        <w:t xml:space="preserve">сли оказывает помощь группа спасателей, то 2 «вдоха» искусственного дыхания делают </w:t>
      </w:r>
      <w:r>
        <w:rPr>
          <w:rFonts w:ascii="Times New Roman" w:eastAsia="Times New Roman" w:hAnsi="Times New Roman" w:cs="Times New Roman"/>
          <w:sz w:val="28"/>
          <w:szCs w:val="28"/>
          <w:lang w:eastAsia="ru-RU"/>
        </w:rPr>
        <w:t>после 5 надавливаний на грудину;</w:t>
      </w:r>
    </w:p>
    <w:p w:rsidR="005D740D" w:rsidRPr="00FD34A2"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D740D" w:rsidRPr="00FD34A2">
        <w:rPr>
          <w:rFonts w:ascii="Times New Roman" w:eastAsia="Times New Roman" w:hAnsi="Times New Roman" w:cs="Times New Roman"/>
          <w:sz w:val="28"/>
          <w:szCs w:val="28"/>
          <w:lang w:eastAsia="ru-RU"/>
        </w:rPr>
        <w:t xml:space="preserve">ля быстрого возврата крови к сердцу </w:t>
      </w:r>
      <w:r>
        <w:rPr>
          <w:rFonts w:ascii="Times New Roman" w:eastAsia="Times New Roman" w:hAnsi="Times New Roman" w:cs="Times New Roman"/>
          <w:sz w:val="28"/>
          <w:szCs w:val="28"/>
          <w:lang w:eastAsia="ru-RU"/>
        </w:rPr>
        <w:t>– приподнять ноги пострадавшего;</w:t>
      </w:r>
    </w:p>
    <w:p w:rsidR="00E871C4"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D740D" w:rsidRPr="00FD34A2">
        <w:rPr>
          <w:rFonts w:ascii="Times New Roman" w:eastAsia="Times New Roman" w:hAnsi="Times New Roman" w:cs="Times New Roman"/>
          <w:sz w:val="28"/>
          <w:szCs w:val="28"/>
          <w:lang w:eastAsia="ru-RU"/>
        </w:rPr>
        <w:t>ля сохранения жизни головного мозга – при</w:t>
      </w:r>
      <w:r>
        <w:rPr>
          <w:rFonts w:ascii="Times New Roman" w:eastAsia="Times New Roman" w:hAnsi="Times New Roman" w:cs="Times New Roman"/>
          <w:sz w:val="28"/>
          <w:szCs w:val="28"/>
          <w:lang w:eastAsia="ru-RU"/>
        </w:rPr>
        <w:t>ложить холод к голове;</w:t>
      </w:r>
    </w:p>
    <w:p w:rsidR="005D740D" w:rsidRPr="00FD34A2"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D740D" w:rsidRPr="00FD34A2">
        <w:rPr>
          <w:rFonts w:ascii="Times New Roman" w:eastAsia="Times New Roman" w:hAnsi="Times New Roman" w:cs="Times New Roman"/>
          <w:sz w:val="28"/>
          <w:szCs w:val="28"/>
          <w:lang w:eastAsia="ru-RU"/>
        </w:rPr>
        <w:t>ля удаления воздуха из желудка – повернуть пострадавшего на живот</w:t>
      </w:r>
      <w:r>
        <w:rPr>
          <w:rFonts w:ascii="Times New Roman" w:eastAsia="Times New Roman" w:hAnsi="Times New Roman" w:cs="Times New Roman"/>
          <w:sz w:val="28"/>
          <w:szCs w:val="28"/>
          <w:lang w:eastAsia="ru-RU"/>
        </w:rPr>
        <w:t xml:space="preserve"> и надавить кулаками ниже пупка;</w:t>
      </w:r>
    </w:p>
    <w:p w:rsidR="005D740D"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D740D" w:rsidRPr="00FD34A2">
        <w:rPr>
          <w:rFonts w:ascii="Times New Roman" w:eastAsia="Times New Roman" w:hAnsi="Times New Roman" w:cs="Times New Roman"/>
          <w:sz w:val="28"/>
          <w:szCs w:val="28"/>
          <w:lang w:eastAsia="ru-RU"/>
        </w:rPr>
        <w:t>ри сужении зрачков, но отсутствии сердцебиения реанимацию нужно проводить до прибытия медперсонала!</w:t>
      </w:r>
    </w:p>
    <w:p w:rsidR="00CE6EA6" w:rsidRPr="00FD34A2" w:rsidRDefault="00CE6EA6" w:rsidP="00CE6EA6">
      <w:pPr>
        <w:pStyle w:val="a5"/>
        <w:spacing w:after="0" w:line="360" w:lineRule="auto"/>
        <w:ind w:left="709"/>
        <w:jc w:val="both"/>
        <w:rPr>
          <w:rFonts w:ascii="Times New Roman" w:eastAsia="Times New Roman" w:hAnsi="Times New Roman" w:cs="Times New Roman"/>
          <w:sz w:val="28"/>
          <w:szCs w:val="28"/>
          <w:lang w:eastAsia="ru-RU"/>
        </w:rPr>
      </w:pPr>
    </w:p>
    <w:p w:rsidR="005D740D" w:rsidRPr="0079577A" w:rsidRDefault="005D740D" w:rsidP="00FD34A2">
      <w:pPr>
        <w:spacing w:before="60" w:after="0" w:line="240" w:lineRule="auto"/>
        <w:ind w:left="480"/>
        <w:jc w:val="both"/>
        <w:rPr>
          <w:rFonts w:ascii="Times New Roman" w:eastAsia="Times New Roman" w:hAnsi="Times New Roman" w:cs="Times New Roman"/>
          <w:b/>
          <w:color w:val="0000FF"/>
          <w:sz w:val="20"/>
          <w:szCs w:val="20"/>
          <w:u w:val="single"/>
          <w:lang w:eastAsia="ru-RU"/>
        </w:rPr>
      </w:pPr>
    </w:p>
    <w:p w:rsidR="005D740D" w:rsidRPr="00E871C4" w:rsidRDefault="005D740D" w:rsidP="00E871C4">
      <w:pPr>
        <w:shd w:val="pct15" w:color="auto" w:fill="auto"/>
        <w:spacing w:after="0" w:line="240" w:lineRule="auto"/>
        <w:jc w:val="center"/>
        <w:rPr>
          <w:rFonts w:ascii="Arial" w:eastAsia="Times New Roman" w:hAnsi="Arial" w:cs="Times New Roman"/>
          <w:b/>
          <w:spacing w:val="54"/>
          <w:sz w:val="28"/>
          <w:szCs w:val="28"/>
          <w:u w:val="double"/>
          <w:lang w:eastAsia="ru-RU"/>
        </w:rPr>
      </w:pPr>
      <w:r w:rsidRPr="00FD34A2">
        <w:rPr>
          <w:rFonts w:ascii="Arial" w:eastAsia="Times New Roman" w:hAnsi="Arial" w:cs="Times New Roman"/>
          <w:b/>
          <w:spacing w:val="54"/>
          <w:sz w:val="28"/>
          <w:szCs w:val="28"/>
          <w:u w:val="double"/>
          <w:lang w:eastAsia="ru-RU"/>
        </w:rPr>
        <w:lastRenderedPageBreak/>
        <w:t>ОКАЗАНИ</w:t>
      </w:r>
      <w:r w:rsidR="00E871C4">
        <w:rPr>
          <w:rFonts w:ascii="Arial" w:eastAsia="Times New Roman" w:hAnsi="Arial" w:cs="Times New Roman"/>
          <w:b/>
          <w:spacing w:val="54"/>
          <w:sz w:val="28"/>
          <w:szCs w:val="28"/>
          <w:u w:val="double"/>
          <w:lang w:eastAsia="ru-RU"/>
        </w:rPr>
        <w:t>Е</w:t>
      </w:r>
      <w:r w:rsidRPr="00FD34A2">
        <w:rPr>
          <w:rFonts w:ascii="Arial" w:eastAsia="Times New Roman" w:hAnsi="Arial" w:cs="Times New Roman"/>
          <w:b/>
          <w:spacing w:val="54"/>
          <w:sz w:val="28"/>
          <w:szCs w:val="28"/>
          <w:u w:val="double"/>
          <w:lang w:eastAsia="ru-RU"/>
        </w:rPr>
        <w:t xml:space="preserve"> ПЕРВОЙ ПОМОЩИ</w:t>
      </w:r>
      <w:r w:rsidRPr="00E871C4">
        <w:rPr>
          <w:rFonts w:ascii="Arial" w:eastAsia="Times New Roman" w:hAnsi="Arial" w:cs="Times New Roman"/>
          <w:b/>
          <w:spacing w:val="54"/>
          <w:sz w:val="28"/>
          <w:szCs w:val="28"/>
          <w:u w:val="double"/>
          <w:lang w:eastAsia="ru-RU"/>
        </w:rPr>
        <w:t>НА МЕСТЕ ПРОИСШЕСТВИЯ</w:t>
      </w:r>
    </w:p>
    <w:p w:rsidR="00FD34A2" w:rsidRPr="00FD34A2" w:rsidRDefault="00FD34A2" w:rsidP="005D740D">
      <w:pPr>
        <w:keepNext/>
        <w:spacing w:after="0" w:line="240" w:lineRule="auto"/>
        <w:jc w:val="center"/>
        <w:outlineLvl w:val="1"/>
        <w:rPr>
          <w:rFonts w:ascii="Times New Roman" w:eastAsia="Times New Roman" w:hAnsi="Times New Roman" w:cs="Times New Roman"/>
          <w:b/>
          <w:sz w:val="26"/>
          <w:szCs w:val="26"/>
          <w:u w:val="single"/>
          <w:lang w:eastAsia="ru-RU"/>
        </w:rPr>
      </w:pP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r w:rsidRPr="0079577A">
        <w:rPr>
          <w:rFonts w:ascii="Times New Roman" w:eastAsia="Times New Roman" w:hAnsi="Times New Roman" w:cs="Times New Roman"/>
          <w:sz w:val="20"/>
          <w:szCs w:val="20"/>
          <w:lang w:eastAsia="ru-RU"/>
        </w:rPr>
        <w:object w:dxaOrig="4624" w:dyaOrig="6933">
          <v:shape id="_x0000_i1079" type="#_x0000_t75" style="width:272.7pt;height:353.85pt" o:ole="" fillcolor="window">
            <v:imagedata r:id="rId23" o:title=""/>
          </v:shape>
          <o:OLEObject Type="Embed" ProgID="Unknown" ShapeID="_x0000_i1079" DrawAspect="Content" ObjectID="_1413356044" r:id="rId24"/>
        </w:object>
      </w: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Эта схема является универсальной для всех случаев оказания первой помощи на месте происшествия</w:t>
      </w:r>
      <w:r w:rsidR="00FD34A2">
        <w:rPr>
          <w:rFonts w:ascii="Times New Roman" w:eastAsia="Times New Roman" w:hAnsi="Times New Roman" w:cs="Times New Roman"/>
          <w:sz w:val="28"/>
          <w:szCs w:val="28"/>
          <w:lang w:eastAsia="ru-RU"/>
        </w:rPr>
        <w:t>.</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Порядок первоочередных мер по оказанию помощи определяется конкретной ситуацией.</w: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Когда требуется немедленно нанести удар кулаком по грудине и приступить к сердечно-легочной реанимации:</w:t>
      </w:r>
    </w:p>
    <w:p w:rsidR="005D740D" w:rsidRPr="00FD34A2" w:rsidRDefault="005D740D"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E871C4">
        <w:rPr>
          <w:rFonts w:ascii="Times New Roman" w:eastAsia="Times New Roman" w:hAnsi="Times New Roman" w:cs="Times New Roman"/>
          <w:sz w:val="28"/>
          <w:szCs w:val="28"/>
          <w:lang w:eastAsia="ru-RU"/>
        </w:rPr>
        <w:t xml:space="preserve">  </w:t>
      </w:r>
      <w:r w:rsidRPr="00FD34A2">
        <w:rPr>
          <w:rFonts w:ascii="Times New Roman" w:eastAsia="Times New Roman" w:hAnsi="Times New Roman" w:cs="Times New Roman"/>
          <w:sz w:val="28"/>
          <w:szCs w:val="28"/>
          <w:lang w:eastAsia="ru-RU"/>
        </w:rPr>
        <w:t xml:space="preserve">Нет сознания.  </w:t>
      </w:r>
    </w:p>
    <w:p w:rsidR="005D740D" w:rsidRPr="00FD34A2" w:rsidRDefault="005D740D"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 xml:space="preserve">Нет реакции зрачков на свет.    </w:t>
      </w:r>
    </w:p>
    <w:p w:rsidR="005D740D" w:rsidRPr="00FD34A2" w:rsidRDefault="005D740D"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Нет пульса на сонной артерии.</w:t>
      </w: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r w:rsidRPr="0079577A">
        <w:rPr>
          <w:rFonts w:ascii="Times New Roman" w:eastAsia="Times New Roman" w:hAnsi="Times New Roman" w:cs="Times New Roman"/>
          <w:sz w:val="20"/>
          <w:szCs w:val="20"/>
          <w:lang w:eastAsia="ru-RU"/>
        </w:rPr>
        <w:object w:dxaOrig="13648" w:dyaOrig="10696">
          <v:shape id="_x0000_i1080" type="#_x0000_t75" style="width:197.6pt;height:128.7pt" o:ole="" fillcolor="window">
            <v:imagedata r:id="rId25" o:title=""/>
          </v:shape>
          <o:OLEObject Type="Embed" ProgID="MSPhotoEd.3" ShapeID="_x0000_i1080" DrawAspect="Content" ObjectID="_1413356045" r:id="rId26"/>
        </w:object>
      </w:r>
    </w:p>
    <w:p w:rsidR="005D740D" w:rsidRPr="00FD34A2"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НЕЛЬЗЯ:</w:t>
      </w:r>
    </w:p>
    <w:p w:rsidR="005D740D" w:rsidRPr="00DD59A8" w:rsidRDefault="005D740D"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DD59A8">
        <w:rPr>
          <w:rFonts w:ascii="Times New Roman" w:eastAsia="Times New Roman" w:hAnsi="Times New Roman" w:cs="Times New Roman"/>
          <w:sz w:val="28"/>
          <w:szCs w:val="28"/>
          <w:lang w:eastAsia="ru-RU"/>
        </w:rPr>
        <w:t>Наносить удар по грудине и проводить непрямой массаж сердца, не освободив грудную клетку</w:t>
      </w:r>
      <w:r w:rsidR="00E871C4">
        <w:rPr>
          <w:rFonts w:ascii="Times New Roman" w:eastAsia="Times New Roman" w:hAnsi="Times New Roman" w:cs="Times New Roman"/>
          <w:sz w:val="28"/>
          <w:szCs w:val="28"/>
          <w:lang w:eastAsia="ru-RU"/>
        </w:rPr>
        <w:t xml:space="preserve"> </w:t>
      </w:r>
      <w:r w:rsidRPr="00DD59A8">
        <w:rPr>
          <w:rFonts w:ascii="Times New Roman" w:eastAsia="Times New Roman" w:hAnsi="Times New Roman" w:cs="Times New Roman"/>
          <w:sz w:val="28"/>
          <w:szCs w:val="28"/>
          <w:lang w:eastAsia="ru-RU"/>
        </w:rPr>
        <w:t>и не расстегнув поясной ремень!</w:t>
      </w:r>
    </w:p>
    <w:p w:rsidR="005D740D" w:rsidRPr="00FD34A2" w:rsidRDefault="005D740D"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Наносить удар при наличии пульса на сонной артерии!</w:t>
      </w:r>
    </w:p>
    <w:p w:rsidR="005D740D" w:rsidRPr="00FD34A2" w:rsidRDefault="005D740D"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FD34A2">
        <w:rPr>
          <w:rFonts w:ascii="Times New Roman" w:eastAsia="Times New Roman" w:hAnsi="Times New Roman" w:cs="Times New Roman"/>
          <w:sz w:val="28"/>
          <w:szCs w:val="28"/>
          <w:lang w:eastAsia="ru-RU"/>
        </w:rPr>
        <w:t>Наносить удар по мечевидному отростку или в области ключиц!</w:t>
      </w:r>
    </w:p>
    <w:p w:rsidR="005D740D" w:rsidRPr="00DD59A8"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DD59A8">
        <w:rPr>
          <w:rFonts w:ascii="Times New Roman" w:eastAsia="Times New Roman" w:hAnsi="Times New Roman" w:cs="Times New Roman"/>
          <w:sz w:val="28"/>
          <w:szCs w:val="28"/>
          <w:lang w:eastAsia="ru-RU"/>
        </w:rPr>
        <w:t>При наличии указанных признаков внезапной смерти (когда каждая потерянная секунда может стать роковой) недопустимо:</w:t>
      </w:r>
    </w:p>
    <w:p w:rsidR="005D740D" w:rsidRPr="00DD59A8"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5D740D" w:rsidRPr="00DD59A8">
        <w:rPr>
          <w:rFonts w:ascii="Times New Roman" w:eastAsia="Times New Roman" w:hAnsi="Times New Roman" w:cs="Times New Roman"/>
          <w:sz w:val="28"/>
          <w:szCs w:val="28"/>
          <w:lang w:eastAsia="ru-RU"/>
        </w:rPr>
        <w:t>ерять время на выясн</w:t>
      </w:r>
      <w:r>
        <w:rPr>
          <w:rFonts w:ascii="Times New Roman" w:eastAsia="Times New Roman" w:hAnsi="Times New Roman" w:cs="Times New Roman"/>
          <w:sz w:val="28"/>
          <w:szCs w:val="28"/>
          <w:lang w:eastAsia="ru-RU"/>
        </w:rPr>
        <w:t>ение обстоятель</w:t>
      </w:r>
      <w:proofErr w:type="gramStart"/>
      <w:r>
        <w:rPr>
          <w:rFonts w:ascii="Times New Roman" w:eastAsia="Times New Roman" w:hAnsi="Times New Roman" w:cs="Times New Roman"/>
          <w:sz w:val="28"/>
          <w:szCs w:val="28"/>
          <w:lang w:eastAsia="ru-RU"/>
        </w:rPr>
        <w:t>ств сл</w:t>
      </w:r>
      <w:proofErr w:type="gramEnd"/>
      <w:r>
        <w:rPr>
          <w:rFonts w:ascii="Times New Roman" w:eastAsia="Times New Roman" w:hAnsi="Times New Roman" w:cs="Times New Roman"/>
          <w:sz w:val="28"/>
          <w:szCs w:val="28"/>
          <w:lang w:eastAsia="ru-RU"/>
        </w:rPr>
        <w:t>учившегося;</w:t>
      </w:r>
    </w:p>
    <w:p w:rsidR="005D740D" w:rsidRPr="00DD59A8"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поддаваться панике;</w:t>
      </w:r>
    </w:p>
    <w:p w:rsidR="005D740D" w:rsidRPr="00DD59A8"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5D740D" w:rsidRPr="00DD59A8">
        <w:rPr>
          <w:rFonts w:ascii="Times New Roman" w:eastAsia="Times New Roman" w:hAnsi="Times New Roman" w:cs="Times New Roman"/>
          <w:sz w:val="28"/>
          <w:szCs w:val="28"/>
          <w:lang w:eastAsia="ru-RU"/>
        </w:rPr>
        <w:t>ерять время на определение признаков дыхания.</w:t>
      </w:r>
    </w:p>
    <w:p w:rsidR="005D740D" w:rsidRPr="00DD59A8"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DD59A8">
        <w:rPr>
          <w:rFonts w:ascii="Times New Roman" w:eastAsia="Times New Roman" w:hAnsi="Times New Roman" w:cs="Times New Roman"/>
          <w:sz w:val="28"/>
          <w:szCs w:val="28"/>
          <w:lang w:eastAsia="ru-RU"/>
        </w:rPr>
        <w:t>Когда следует немедленно наложить кровоостанавлив</w:t>
      </w:r>
      <w:r w:rsidR="00DD59A8">
        <w:rPr>
          <w:rFonts w:ascii="Times New Roman" w:eastAsia="Times New Roman" w:hAnsi="Times New Roman" w:cs="Times New Roman"/>
          <w:sz w:val="28"/>
          <w:szCs w:val="28"/>
          <w:lang w:eastAsia="ru-RU"/>
        </w:rPr>
        <w:t>ающий жгут</w:t>
      </w:r>
      <w:r w:rsidR="00E871C4">
        <w:rPr>
          <w:rFonts w:ascii="Times New Roman" w:eastAsia="Times New Roman" w:hAnsi="Times New Roman" w:cs="Times New Roman"/>
          <w:sz w:val="28"/>
          <w:szCs w:val="28"/>
          <w:lang w:eastAsia="ru-RU"/>
        </w:rPr>
        <w:t>:</w:t>
      </w:r>
    </w:p>
    <w:p w:rsidR="005D740D" w:rsidRPr="00DD59A8"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D740D" w:rsidRPr="00DD59A8">
        <w:rPr>
          <w:rFonts w:ascii="Times New Roman" w:eastAsia="Times New Roman" w:hAnsi="Times New Roman" w:cs="Times New Roman"/>
          <w:sz w:val="28"/>
          <w:szCs w:val="28"/>
          <w:lang w:eastAsia="ru-RU"/>
        </w:rPr>
        <w:t>лая кровь из раны бьет фонтан</w:t>
      </w:r>
      <w:r>
        <w:rPr>
          <w:rFonts w:ascii="Times New Roman" w:eastAsia="Times New Roman" w:hAnsi="Times New Roman" w:cs="Times New Roman"/>
          <w:sz w:val="28"/>
          <w:szCs w:val="28"/>
          <w:lang w:eastAsia="ru-RU"/>
        </w:rPr>
        <w:t>ирующей струей;</w:t>
      </w:r>
    </w:p>
    <w:p w:rsidR="005D740D" w:rsidRPr="00DD59A8"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5D740D" w:rsidRPr="00DD59A8">
        <w:rPr>
          <w:rFonts w:ascii="Times New Roman" w:eastAsia="Times New Roman" w:hAnsi="Times New Roman" w:cs="Times New Roman"/>
          <w:sz w:val="28"/>
          <w:szCs w:val="28"/>
          <w:lang w:eastAsia="ru-RU"/>
        </w:rPr>
        <w:t>ад раной обр</w:t>
      </w:r>
      <w:r>
        <w:rPr>
          <w:rFonts w:ascii="Times New Roman" w:eastAsia="Times New Roman" w:hAnsi="Times New Roman" w:cs="Times New Roman"/>
          <w:sz w:val="28"/>
          <w:szCs w:val="28"/>
          <w:lang w:eastAsia="ru-RU"/>
        </w:rPr>
        <w:t>азуется валик из вытекшей крови;</w:t>
      </w:r>
    </w:p>
    <w:p w:rsidR="005D740D" w:rsidRPr="00DD59A8" w:rsidRDefault="00E871C4" w:rsidP="00E871C4">
      <w:pPr>
        <w:pStyle w:val="a5"/>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5D740D" w:rsidRPr="00DD59A8">
        <w:rPr>
          <w:rFonts w:ascii="Times New Roman" w:eastAsia="Times New Roman" w:hAnsi="Times New Roman" w:cs="Times New Roman"/>
          <w:sz w:val="28"/>
          <w:szCs w:val="28"/>
          <w:lang w:eastAsia="ru-RU"/>
        </w:rPr>
        <w:t>ольшое кровавое пятно на одежде или лужа крови возле пострадавшего.</w:t>
      </w:r>
    </w:p>
    <w:p w:rsidR="005D740D"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DD59A8">
        <w:rPr>
          <w:rFonts w:ascii="Times New Roman" w:eastAsia="Times New Roman" w:hAnsi="Times New Roman" w:cs="Times New Roman"/>
          <w:sz w:val="28"/>
          <w:szCs w:val="28"/>
          <w:lang w:eastAsia="ru-RU"/>
        </w:rPr>
        <w:t>В случаях поражения электрическим током нельзя приступать к оказанию помощи не освободив пострадавшего от действия электрического тока.</w:t>
      </w:r>
    </w:p>
    <w:p w:rsidR="00CE6EA6" w:rsidRDefault="00CE6EA6" w:rsidP="00CE6EA6">
      <w:pPr>
        <w:pStyle w:val="1"/>
        <w:spacing w:before="120" w:line="240" w:lineRule="auto"/>
        <w:ind w:left="360"/>
        <w:rPr>
          <w:rFonts w:ascii="Times New Roman" w:eastAsia="Times New Roman" w:hAnsi="Times New Roman" w:cs="Times New Roman"/>
          <w:color w:val="auto"/>
          <w:lang w:eastAsia="ru-RU"/>
        </w:rPr>
      </w:pPr>
    </w:p>
    <w:p w:rsidR="00CE6EA6" w:rsidRDefault="00CE6EA6" w:rsidP="00CE6EA6">
      <w:pPr>
        <w:rPr>
          <w:lang w:eastAsia="ru-RU"/>
        </w:rPr>
      </w:pPr>
    </w:p>
    <w:p w:rsidR="00CE6EA6" w:rsidRDefault="00CE6EA6" w:rsidP="00CE6EA6">
      <w:pPr>
        <w:rPr>
          <w:lang w:eastAsia="ru-RU"/>
        </w:rPr>
      </w:pPr>
    </w:p>
    <w:p w:rsidR="00CE6EA6" w:rsidRDefault="00CE6EA6" w:rsidP="00CE6EA6">
      <w:pPr>
        <w:rPr>
          <w:lang w:eastAsia="ru-RU"/>
        </w:rPr>
      </w:pPr>
    </w:p>
    <w:p w:rsidR="00CE6EA6" w:rsidRDefault="00CE6EA6" w:rsidP="00CE6EA6">
      <w:pPr>
        <w:rPr>
          <w:lang w:eastAsia="ru-RU"/>
        </w:rPr>
      </w:pPr>
    </w:p>
    <w:p w:rsidR="00CE6EA6" w:rsidRDefault="00CE6EA6" w:rsidP="00CE6EA6">
      <w:pPr>
        <w:rPr>
          <w:lang w:eastAsia="ru-RU"/>
        </w:rPr>
      </w:pPr>
    </w:p>
    <w:p w:rsidR="00CE6EA6" w:rsidRPr="00CE6EA6" w:rsidRDefault="00CE6EA6" w:rsidP="00CE6EA6">
      <w:pPr>
        <w:rPr>
          <w:lang w:eastAsia="ru-RU"/>
        </w:rPr>
      </w:pPr>
    </w:p>
    <w:p w:rsidR="00DD59A8" w:rsidRPr="00370C46" w:rsidRDefault="00DD59A8"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370C46">
        <w:rPr>
          <w:rFonts w:ascii="Times New Roman" w:eastAsia="Times New Roman" w:hAnsi="Times New Roman" w:cs="Times New Roman"/>
          <w:color w:val="auto"/>
          <w:lang w:eastAsia="ru-RU"/>
        </w:rPr>
        <w:lastRenderedPageBreak/>
        <w:t xml:space="preserve"> </w:t>
      </w:r>
      <w:bookmarkStart w:id="25" w:name="_Toc339614029"/>
      <w:r w:rsidRPr="00370C46">
        <w:rPr>
          <w:rFonts w:ascii="Times New Roman" w:eastAsia="Times New Roman" w:hAnsi="Times New Roman" w:cs="Times New Roman"/>
          <w:color w:val="auto"/>
          <w:lang w:eastAsia="ru-RU"/>
        </w:rPr>
        <w:t>ДЕЙСТВИЯ В СЛУЧАЯХПОРАЖЕНИЯ ЭЛЕКТРИЧЕСКИМ ТОКОМ</w:t>
      </w:r>
      <w:bookmarkEnd w:id="25"/>
    </w:p>
    <w:p w:rsidR="005D740D" w:rsidRPr="0079577A" w:rsidRDefault="005D740D" w:rsidP="005D740D">
      <w:pPr>
        <w:spacing w:before="60" w:after="0" w:line="228" w:lineRule="auto"/>
        <w:ind w:firstLine="567"/>
        <w:jc w:val="both"/>
        <w:rPr>
          <w:rFonts w:ascii="Times New Roman" w:eastAsia="Times New Roman" w:hAnsi="Times New Roman" w:cs="Times New Roman"/>
          <w:sz w:val="24"/>
          <w:szCs w:val="24"/>
          <w:lang w:eastAsia="ru-RU"/>
        </w:rPr>
      </w:pPr>
    </w:p>
    <w:p w:rsidR="005D740D" w:rsidRPr="0079577A" w:rsidRDefault="00DD59A8" w:rsidP="005D740D">
      <w:pPr>
        <w:spacing w:before="120" w:after="0" w:line="240" w:lineRule="auto"/>
        <w:jc w:val="center"/>
        <w:rPr>
          <w:rFonts w:ascii="Times New Roman" w:eastAsia="Times New Roman" w:hAnsi="Times New Roman" w:cs="Times New Roman"/>
          <w:b/>
          <w:i/>
          <w:szCs w:val="20"/>
          <w:u w:val="single"/>
          <w:lang w:eastAsia="ru-RU"/>
        </w:rPr>
      </w:pPr>
      <w:r>
        <w:rPr>
          <w:rFonts w:ascii="Times New Roman" w:eastAsia="Times New Roman" w:hAnsi="Times New Roman" w:cs="Times New Roman"/>
          <w:sz w:val="20"/>
          <w:szCs w:val="20"/>
          <w:lang w:eastAsia="ru-RU"/>
        </w:rPr>
        <w:t xml:space="preserve"> </w:t>
      </w:r>
      <w:r w:rsidR="005D740D" w:rsidRPr="0079577A">
        <w:rPr>
          <w:rFonts w:ascii="Times New Roman" w:eastAsia="Times New Roman" w:hAnsi="Times New Roman" w:cs="Times New Roman"/>
          <w:sz w:val="20"/>
          <w:szCs w:val="20"/>
          <w:lang w:eastAsia="ru-RU"/>
        </w:rPr>
        <w:object w:dxaOrig="15212" w:dyaOrig="20877">
          <v:shape id="_x0000_i1081" type="#_x0000_t75" style="width:379.9pt;height:448.85pt" o:ole="" fillcolor="window">
            <v:imagedata r:id="rId27" o:title=""/>
          </v:shape>
          <o:OLEObject Type="Embed" ProgID="MSPhotoEd.3" ShapeID="_x0000_i1081" DrawAspect="Content" ObjectID="_1413356046" r:id="rId28"/>
        </w:object>
      </w:r>
    </w:p>
    <w:p w:rsidR="005D740D" w:rsidRPr="00DD59A8" w:rsidRDefault="005D740D" w:rsidP="00370C46">
      <w:pPr>
        <w:pStyle w:val="a5"/>
        <w:numPr>
          <w:ilvl w:val="1"/>
          <w:numId w:val="17"/>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DD59A8">
        <w:rPr>
          <w:rFonts w:ascii="Times New Roman" w:eastAsia="Times New Roman" w:hAnsi="Times New Roman" w:cs="Times New Roman"/>
          <w:sz w:val="28"/>
          <w:szCs w:val="28"/>
          <w:lang w:eastAsia="ru-RU"/>
        </w:rPr>
        <w:t>Недопустимо прикасаться к пострадавшему без предварительного обесточивания!</w:t>
      </w:r>
    </w:p>
    <w:p w:rsidR="005D740D" w:rsidRPr="00CE6EA6" w:rsidRDefault="00CE6EA6"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lastRenderedPageBreak/>
        <w:t xml:space="preserve"> </w:t>
      </w:r>
      <w:bookmarkStart w:id="26" w:name="_Toc339614030"/>
      <w:r w:rsidR="005D740D" w:rsidRPr="00CE6EA6">
        <w:rPr>
          <w:rFonts w:ascii="Times New Roman" w:eastAsia="Times New Roman" w:hAnsi="Times New Roman" w:cs="Times New Roman"/>
          <w:color w:val="auto"/>
          <w:lang w:eastAsia="ru-RU"/>
        </w:rPr>
        <w:t>ДЕЙСТВИЯ</w:t>
      </w:r>
      <w:r w:rsidR="00DD59A8" w:rsidRPr="00CE6EA6">
        <w:rPr>
          <w:rFonts w:ascii="Times New Roman" w:eastAsia="Times New Roman" w:hAnsi="Times New Roman" w:cs="Times New Roman"/>
          <w:color w:val="auto"/>
          <w:lang w:eastAsia="ru-RU"/>
        </w:rPr>
        <w:t xml:space="preserve"> ПРИ АВТОДОРОЖНОМ ПРОИСШЕСТВИИ</w:t>
      </w:r>
      <w:bookmarkEnd w:id="26"/>
    </w:p>
    <w:p w:rsidR="00DD59A8" w:rsidRPr="00DD59A8" w:rsidRDefault="00DD59A8" w:rsidP="00DD59A8">
      <w:pPr>
        <w:keepNext/>
        <w:spacing w:after="0" w:line="240" w:lineRule="auto"/>
        <w:jc w:val="center"/>
        <w:outlineLvl w:val="1"/>
        <w:rPr>
          <w:rFonts w:ascii="Times New Roman" w:eastAsia="Times New Roman" w:hAnsi="Times New Roman" w:cs="Times New Roman"/>
          <w:b/>
          <w:sz w:val="26"/>
          <w:szCs w:val="26"/>
          <w:u w:val="single"/>
          <w:lang w:eastAsia="ru-RU"/>
        </w:rPr>
      </w:pPr>
    </w:p>
    <w:p w:rsidR="005D740D" w:rsidRPr="0079577A" w:rsidRDefault="005D740D" w:rsidP="005D740D">
      <w:pPr>
        <w:spacing w:after="0" w:line="240" w:lineRule="auto"/>
        <w:jc w:val="center"/>
        <w:rPr>
          <w:rFonts w:ascii="Times New Roman" w:eastAsia="Times New Roman" w:hAnsi="Times New Roman" w:cs="Times New Roman"/>
          <w:sz w:val="20"/>
          <w:szCs w:val="20"/>
          <w:lang w:eastAsia="ru-RU"/>
        </w:rPr>
      </w:pPr>
      <w:r w:rsidRPr="0079577A">
        <w:rPr>
          <w:rFonts w:ascii="Times New Roman" w:eastAsia="Times New Roman" w:hAnsi="Times New Roman" w:cs="Times New Roman"/>
          <w:sz w:val="20"/>
          <w:szCs w:val="20"/>
          <w:lang w:eastAsia="ru-RU"/>
        </w:rPr>
        <w:object w:dxaOrig="15478" w:dyaOrig="21147">
          <v:shape id="_x0000_i1082" type="#_x0000_t75" style="width:386.8pt;height:424.35pt" o:ole="" fillcolor="window">
            <v:imagedata r:id="rId29" o:title=""/>
          </v:shape>
          <o:OLEObject Type="Embed" ProgID="MSPhotoEd.3" ShapeID="_x0000_i1082" DrawAspect="Content" ObjectID="_1413356047" r:id="rId30"/>
        </w:object>
      </w:r>
    </w:p>
    <w:p w:rsidR="005D740D" w:rsidRPr="00CE6EA6" w:rsidRDefault="00CE6EA6"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xml:space="preserve"> </w:t>
      </w:r>
      <w:bookmarkStart w:id="27" w:name="_Toc339614031"/>
      <w:r w:rsidR="00DD59A8" w:rsidRPr="00CE6EA6">
        <w:rPr>
          <w:rFonts w:ascii="Times New Roman" w:eastAsia="Times New Roman" w:hAnsi="Times New Roman" w:cs="Times New Roman"/>
          <w:color w:val="auto"/>
          <w:lang w:eastAsia="ru-RU"/>
        </w:rPr>
        <w:t>ДЕЙСТВИЯ В СЛУЧАЯХ ОТРАВЛЕНИЯ  ЯДОВИТЫМИ ГАЗАМИ</w:t>
      </w:r>
      <w:bookmarkEnd w:id="27"/>
    </w:p>
    <w:p w:rsidR="005D740D" w:rsidRPr="0079577A" w:rsidRDefault="005D740D" w:rsidP="005D740D">
      <w:pPr>
        <w:spacing w:before="120" w:after="240" w:line="240" w:lineRule="auto"/>
        <w:jc w:val="center"/>
        <w:rPr>
          <w:rFonts w:ascii="Times New Roman" w:eastAsia="Times New Roman" w:hAnsi="Times New Roman" w:cs="Times New Roman"/>
          <w:b/>
          <w:i/>
          <w:szCs w:val="20"/>
          <w:u w:val="single"/>
          <w:lang w:eastAsia="ru-RU"/>
        </w:rPr>
      </w:pPr>
      <w:r w:rsidRPr="0079577A">
        <w:rPr>
          <w:rFonts w:ascii="Times New Roman" w:eastAsia="Times New Roman" w:hAnsi="Times New Roman" w:cs="Times New Roman"/>
          <w:sz w:val="20"/>
          <w:szCs w:val="20"/>
          <w:lang w:eastAsia="ru-RU"/>
        </w:rPr>
        <w:t xml:space="preserve"> </w:t>
      </w:r>
      <w:r w:rsidRPr="0079577A">
        <w:rPr>
          <w:rFonts w:ascii="Times New Roman" w:eastAsia="Times New Roman" w:hAnsi="Times New Roman" w:cs="Times New Roman"/>
          <w:sz w:val="20"/>
          <w:szCs w:val="20"/>
          <w:lang w:eastAsia="ru-RU"/>
        </w:rPr>
        <w:object w:dxaOrig="14818" w:dyaOrig="13577">
          <v:shape id="_x0000_i1083" type="#_x0000_t75" style="width:319.4pt;height:224.45pt" o:ole="" fillcolor="window">
            <v:imagedata r:id="rId31" o:title=""/>
          </v:shape>
          <o:OLEObject Type="Embed" ProgID="MSPhotoEd.3" ShapeID="_x0000_i1083" DrawAspect="Content" ObjectID="_1413356048" r:id="rId32"/>
        </w:object>
      </w:r>
    </w:p>
    <w:p w:rsidR="005D740D" w:rsidRPr="00CE6EA6" w:rsidRDefault="00E459FE" w:rsidP="00CE6EA6">
      <w:pPr>
        <w:pStyle w:val="1"/>
        <w:numPr>
          <w:ilvl w:val="0"/>
          <w:numId w:val="17"/>
        </w:numPr>
        <w:spacing w:before="120" w:line="240" w:lineRule="auto"/>
        <w:jc w:val="center"/>
        <w:rPr>
          <w:rFonts w:ascii="Times New Roman" w:eastAsia="Times New Roman" w:hAnsi="Times New Roman" w:cs="Times New Roman"/>
          <w:color w:val="auto"/>
          <w:lang w:eastAsia="ru-RU"/>
        </w:rPr>
      </w:pPr>
      <w:r w:rsidRPr="00CE6EA6">
        <w:rPr>
          <w:rFonts w:ascii="Times New Roman" w:eastAsia="Times New Roman" w:hAnsi="Times New Roman" w:cs="Times New Roman"/>
          <w:color w:val="auto"/>
          <w:lang w:eastAsia="ru-RU"/>
        </w:rPr>
        <w:lastRenderedPageBreak/>
        <w:t xml:space="preserve"> </w:t>
      </w:r>
      <w:bookmarkStart w:id="28" w:name="_Toc339614032"/>
      <w:r w:rsidRPr="00CE6EA6">
        <w:rPr>
          <w:rFonts w:ascii="Times New Roman" w:eastAsia="Times New Roman" w:hAnsi="Times New Roman" w:cs="Times New Roman"/>
          <w:color w:val="auto"/>
          <w:lang w:eastAsia="ru-RU"/>
        </w:rPr>
        <w:t>ДЕЙСТВИЯ В СЛУЧАЕ ОБМОРОКА</w:t>
      </w:r>
      <w:bookmarkEnd w:id="28"/>
    </w:p>
    <w:p w:rsidR="005D740D" w:rsidRPr="0079577A" w:rsidRDefault="005D740D" w:rsidP="005D740D">
      <w:pPr>
        <w:shd w:val="pct15" w:color="auto" w:fill="auto"/>
        <w:spacing w:before="120" w:after="0" w:line="240" w:lineRule="auto"/>
        <w:jc w:val="center"/>
        <w:rPr>
          <w:rFonts w:ascii="Arial" w:eastAsia="Times New Roman" w:hAnsi="Arial" w:cs="Times New Roman"/>
          <w:b/>
          <w:caps/>
          <w:color w:val="FF0000"/>
          <w:spacing w:val="54"/>
          <w:sz w:val="32"/>
          <w:szCs w:val="20"/>
          <w:u w:val="single"/>
          <w:lang w:eastAsia="ru-RU"/>
        </w:rPr>
      </w:pPr>
    </w:p>
    <w:p w:rsidR="005D740D" w:rsidRPr="0079577A" w:rsidRDefault="005D740D" w:rsidP="005D740D">
      <w:pPr>
        <w:spacing w:before="120" w:after="240" w:line="240" w:lineRule="auto"/>
        <w:jc w:val="center"/>
        <w:rPr>
          <w:rFonts w:ascii="Times New Roman" w:eastAsia="Times New Roman" w:hAnsi="Times New Roman" w:cs="Times New Roman"/>
          <w:sz w:val="20"/>
          <w:szCs w:val="20"/>
          <w:lang w:eastAsia="ru-RU"/>
        </w:rPr>
      </w:pPr>
      <w:r w:rsidRPr="0079577A">
        <w:rPr>
          <w:rFonts w:ascii="Times New Roman" w:eastAsia="Times New Roman" w:hAnsi="Times New Roman" w:cs="Times New Roman"/>
          <w:sz w:val="20"/>
          <w:szCs w:val="20"/>
          <w:lang w:eastAsia="ru-RU"/>
        </w:rPr>
        <w:object w:dxaOrig="14233" w:dyaOrig="21147">
          <v:shape id="_x0000_i1036" type="#_x0000_t75" style="width:348.5pt;height:424.35pt" o:ole="" fillcolor="window">
            <v:imagedata r:id="rId33" o:title=""/>
          </v:shape>
          <o:OLEObject Type="Embed" ProgID="MSPhotoEd.3" ShapeID="_x0000_i1036" DrawAspect="Content" ObjectID="_1413356049" r:id="rId34"/>
        </w:object>
      </w:r>
    </w:p>
    <w:p w:rsidR="005D740D" w:rsidRPr="0079577A" w:rsidRDefault="005D740D" w:rsidP="005D740D">
      <w:pPr>
        <w:spacing w:before="120" w:after="240" w:line="240" w:lineRule="auto"/>
        <w:jc w:val="center"/>
        <w:rPr>
          <w:rFonts w:ascii="Times New Roman" w:eastAsia="Times New Roman" w:hAnsi="Times New Roman" w:cs="Times New Roman"/>
          <w:b/>
          <w:szCs w:val="20"/>
          <w:u w:val="single"/>
          <w:lang w:eastAsia="ru-RU"/>
        </w:rPr>
      </w:pPr>
    </w:p>
    <w:p w:rsidR="005D740D" w:rsidRPr="0079577A" w:rsidRDefault="005D740D" w:rsidP="005D740D">
      <w:pPr>
        <w:shd w:val="clear" w:color="auto" w:fill="FFFFFF"/>
        <w:spacing w:after="0" w:line="240" w:lineRule="auto"/>
        <w:jc w:val="center"/>
        <w:rPr>
          <w:rFonts w:ascii="Times New Roman" w:eastAsia="Times New Roman" w:hAnsi="Times New Roman" w:cs="Times New Roman"/>
          <w:b/>
          <w:sz w:val="20"/>
          <w:szCs w:val="20"/>
          <w:lang w:eastAsia="ru-RU"/>
        </w:rPr>
      </w:pPr>
      <w:r w:rsidRPr="0079577A">
        <w:rPr>
          <w:rFonts w:ascii="Times New Roman" w:eastAsia="Times New Roman" w:hAnsi="Times New Roman" w:cs="Times New Roman"/>
          <w:b/>
          <w:sz w:val="20"/>
          <w:szCs w:val="20"/>
          <w:lang w:eastAsia="ru-RU"/>
        </w:rPr>
        <w:object w:dxaOrig="797" w:dyaOrig="691">
          <v:shape id="_x0000_i1037" type="#_x0000_t75" style="width:28.35pt;height:25.3pt" o:ole="" fillcolor="window">
            <v:imagedata r:id="rId35" o:title=""/>
          </v:shape>
          <o:OLEObject Type="Embed" ProgID="Word.Picture.8" ShapeID="_x0000_i1037" DrawAspect="Content" ObjectID="_1413356050" r:id="rId36"/>
        </w:object>
      </w:r>
      <w:r w:rsidRPr="0079577A">
        <w:rPr>
          <w:rFonts w:ascii="Times New Roman" w:eastAsia="Times New Roman" w:hAnsi="Times New Roman" w:cs="Times New Roman"/>
          <w:b/>
          <w:sz w:val="20"/>
          <w:szCs w:val="20"/>
          <w:lang w:eastAsia="ru-RU"/>
        </w:rPr>
        <w:object w:dxaOrig="797" w:dyaOrig="691">
          <v:shape id="_x0000_i1038" type="#_x0000_t75" style="width:28.35pt;height:25.3pt" o:ole="" fillcolor="window">
            <v:imagedata r:id="rId35" o:title=""/>
          </v:shape>
          <o:OLEObject Type="Embed" ProgID="Word.Picture.8" ShapeID="_x0000_i1038" DrawAspect="Content" ObjectID="_1413356051" r:id="rId37"/>
        </w:object>
      </w:r>
      <w:r w:rsidRPr="0079577A">
        <w:rPr>
          <w:rFonts w:ascii="Times New Roman" w:eastAsia="Times New Roman" w:hAnsi="Times New Roman" w:cs="Times New Roman"/>
          <w:b/>
          <w:sz w:val="20"/>
          <w:szCs w:val="20"/>
          <w:lang w:eastAsia="ru-RU"/>
        </w:rPr>
        <w:object w:dxaOrig="797" w:dyaOrig="691">
          <v:shape id="_x0000_i1039" type="#_x0000_t75" style="width:28.35pt;height:25.3pt" o:ole="" fillcolor="window">
            <v:imagedata r:id="rId35" o:title=""/>
          </v:shape>
          <o:OLEObject Type="Embed" ProgID="Word.Picture.8" ShapeID="_x0000_i1039" DrawAspect="Content" ObjectID="_1413356052" r:id="rId38"/>
        </w:object>
      </w:r>
    </w:p>
    <w:p w:rsidR="005D740D" w:rsidRPr="0079577A" w:rsidRDefault="005D740D" w:rsidP="005D740D">
      <w:pPr>
        <w:spacing w:after="0" w:line="240" w:lineRule="auto"/>
        <w:jc w:val="center"/>
        <w:rPr>
          <w:rFonts w:ascii="Times New Roman" w:eastAsia="Times New Roman" w:hAnsi="Times New Roman" w:cs="Times New Roman"/>
          <w:b/>
          <w:sz w:val="20"/>
          <w:szCs w:val="20"/>
          <w:lang w:eastAsia="ru-RU"/>
        </w:rPr>
      </w:pPr>
    </w:p>
    <w:p w:rsidR="005D740D" w:rsidRDefault="005D740D"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Default="00CE6EA6" w:rsidP="005D740D">
      <w:pPr>
        <w:spacing w:after="0" w:line="240" w:lineRule="auto"/>
        <w:jc w:val="center"/>
        <w:rPr>
          <w:rFonts w:ascii="Times New Roman" w:eastAsia="Times New Roman" w:hAnsi="Times New Roman" w:cs="Times New Roman"/>
          <w:b/>
          <w:sz w:val="20"/>
          <w:szCs w:val="20"/>
          <w:lang w:eastAsia="ru-RU"/>
        </w:rPr>
      </w:pPr>
    </w:p>
    <w:p w:rsidR="00CE6EA6" w:rsidRPr="0079577A" w:rsidRDefault="00CE6EA6" w:rsidP="005D740D">
      <w:pPr>
        <w:spacing w:after="0" w:line="240" w:lineRule="auto"/>
        <w:jc w:val="center"/>
        <w:rPr>
          <w:rFonts w:ascii="Times New Roman" w:eastAsia="Times New Roman" w:hAnsi="Times New Roman" w:cs="Times New Roman"/>
          <w:b/>
          <w:sz w:val="20"/>
          <w:szCs w:val="20"/>
          <w:lang w:eastAsia="ru-RU"/>
        </w:rPr>
      </w:pPr>
    </w:p>
    <w:p w:rsidR="005D740D" w:rsidRPr="0079577A" w:rsidRDefault="005D740D" w:rsidP="005D740D">
      <w:pPr>
        <w:tabs>
          <w:tab w:val="left" w:pos="5910"/>
        </w:tabs>
        <w:spacing w:before="120" w:after="240" w:line="240" w:lineRule="auto"/>
        <w:rPr>
          <w:rFonts w:ascii="Times New Roman" w:eastAsia="Times New Roman" w:hAnsi="Times New Roman" w:cs="Times New Roman"/>
          <w:b/>
          <w:szCs w:val="20"/>
          <w:lang w:eastAsia="ru-RU"/>
        </w:rPr>
      </w:pPr>
    </w:p>
    <w:p w:rsidR="005D740D" w:rsidRPr="0079577A" w:rsidRDefault="005D740D" w:rsidP="005D740D">
      <w:pPr>
        <w:spacing w:before="120" w:after="240" w:line="240" w:lineRule="auto"/>
        <w:jc w:val="center"/>
        <w:rPr>
          <w:rFonts w:ascii="Times New Roman" w:eastAsia="Times New Roman" w:hAnsi="Times New Roman" w:cs="Times New Roman"/>
          <w:b/>
          <w:i/>
          <w:szCs w:val="20"/>
          <w:u w:val="single"/>
          <w:lang w:eastAsia="ru-RU"/>
        </w:rPr>
      </w:pPr>
    </w:p>
    <w:sdt>
      <w:sdtPr>
        <w:rPr>
          <w:rFonts w:ascii="Times New Roman" w:hAnsi="Times New Roman" w:cs="Times New Roman"/>
        </w:rPr>
        <w:id w:val="105127145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CE6EA6" w:rsidRPr="00CE6EA6" w:rsidRDefault="00CE6EA6" w:rsidP="00CE6EA6">
          <w:pPr>
            <w:pStyle w:val="aa"/>
            <w:jc w:val="center"/>
            <w:rPr>
              <w:rFonts w:ascii="Times New Roman" w:hAnsi="Times New Roman" w:cs="Times New Roman"/>
              <w:sz w:val="32"/>
              <w:szCs w:val="32"/>
            </w:rPr>
          </w:pPr>
          <w:r w:rsidRPr="00CE6EA6">
            <w:rPr>
              <w:rFonts w:ascii="Times New Roman" w:hAnsi="Times New Roman" w:cs="Times New Roman"/>
              <w:sz w:val="32"/>
              <w:szCs w:val="32"/>
            </w:rPr>
            <w:t>Оглавление</w:t>
          </w:r>
        </w:p>
        <w:bookmarkStart w:id="29" w:name="_GoBack"/>
        <w:bookmarkEnd w:id="29"/>
        <w:p w:rsidR="00CE6EA6" w:rsidRPr="00CE6EA6" w:rsidRDefault="00CE6EA6" w:rsidP="00CE6EA6">
          <w:pPr>
            <w:pStyle w:val="11"/>
            <w:tabs>
              <w:tab w:val="right" w:leader="dot" w:pos="10195"/>
            </w:tabs>
            <w:spacing w:line="360" w:lineRule="auto"/>
            <w:jc w:val="both"/>
            <w:rPr>
              <w:rFonts w:ascii="Times New Roman" w:eastAsiaTheme="minorEastAsia" w:hAnsi="Times New Roman" w:cs="Times New Roman"/>
              <w:noProof/>
              <w:sz w:val="28"/>
              <w:szCs w:val="28"/>
              <w:lang w:eastAsia="ru-RU"/>
            </w:rPr>
          </w:pPr>
          <w:r w:rsidRPr="00CE6EA6">
            <w:rPr>
              <w:rFonts w:ascii="Times New Roman" w:hAnsi="Times New Roman" w:cs="Times New Roman"/>
              <w:sz w:val="28"/>
              <w:szCs w:val="28"/>
            </w:rPr>
            <w:fldChar w:fldCharType="begin"/>
          </w:r>
          <w:r w:rsidRPr="00CE6EA6">
            <w:rPr>
              <w:rFonts w:ascii="Times New Roman" w:hAnsi="Times New Roman" w:cs="Times New Roman"/>
              <w:sz w:val="28"/>
              <w:szCs w:val="28"/>
            </w:rPr>
            <w:instrText xml:space="preserve"> TOC \o "1-3" \h \z \u </w:instrText>
          </w:r>
          <w:r w:rsidRPr="00CE6EA6">
            <w:rPr>
              <w:rFonts w:ascii="Times New Roman" w:hAnsi="Times New Roman" w:cs="Times New Roman"/>
              <w:sz w:val="28"/>
              <w:szCs w:val="28"/>
            </w:rPr>
            <w:fldChar w:fldCharType="separate"/>
          </w:r>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07" w:history="1">
            <w:r w:rsidRPr="00CE6EA6">
              <w:rPr>
                <w:rStyle w:val="ab"/>
                <w:rFonts w:ascii="Times New Roman" w:eastAsia="Times New Roman" w:hAnsi="Times New Roman" w:cs="Times New Roman"/>
                <w:noProof/>
                <w:sz w:val="28"/>
                <w:szCs w:val="28"/>
                <w:lang w:eastAsia="ru-RU"/>
              </w:rPr>
              <w:t>1.</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ОБЩИЕ СВЕДЕНИЯ О ИНСТИТУТЕ</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_Toc339614007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08" w:history="1">
            <w:r w:rsidRPr="00CE6EA6">
              <w:rPr>
                <w:rStyle w:val="ab"/>
                <w:rFonts w:ascii="Times New Roman" w:eastAsia="Times New Roman" w:hAnsi="Times New Roman" w:cs="Times New Roman"/>
                <w:noProof/>
                <w:sz w:val="28"/>
                <w:szCs w:val="28"/>
                <w:lang w:eastAsia="ru-RU"/>
              </w:rPr>
              <w:t>2.</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РАБОЧЕЕ  ВРЕМЯ  И  ВРЕМЯ   ОТДЫХА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_Toc339614008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09" w:history="1">
            <w:r w:rsidRPr="00CE6EA6">
              <w:rPr>
                <w:rStyle w:val="ab"/>
                <w:rFonts w:ascii="Times New Roman" w:eastAsia="Times New Roman" w:hAnsi="Times New Roman" w:cs="Times New Roman"/>
                <w:noProof/>
                <w:sz w:val="28"/>
                <w:szCs w:val="28"/>
                <w:lang w:eastAsia="ru-RU"/>
              </w:rPr>
              <w:t>3.</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РАБОТЫ  С  ВРЕДНЫМИ  УСЛОВИЯМИ  ТРУДА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_Toc339614009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3</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0" w:history="1">
            <w:r w:rsidRPr="00CE6EA6">
              <w:rPr>
                <w:rStyle w:val="ab"/>
                <w:rFonts w:ascii="Times New Roman" w:eastAsia="Times New Roman" w:hAnsi="Times New Roman" w:cs="Times New Roman"/>
                <w:noProof/>
                <w:sz w:val="28"/>
                <w:szCs w:val="28"/>
                <w:lang w:eastAsia="ru-RU"/>
              </w:rPr>
              <w:t>4.</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ОПАСНЫЕ  И  ВРЕДНЫЕ ПРОИЗВОДСТВЕННЫЕ  ФАКТОРЫ</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_Toc339614010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3</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1" w:history="1">
            <w:r w:rsidRPr="00CE6EA6">
              <w:rPr>
                <w:rStyle w:val="ab"/>
                <w:rFonts w:ascii="Times New Roman" w:eastAsia="Times New Roman" w:hAnsi="Times New Roman" w:cs="Times New Roman"/>
                <w:noProof/>
                <w:sz w:val="28"/>
                <w:szCs w:val="28"/>
                <w:lang w:eastAsia="ru-RU"/>
              </w:rPr>
              <w:t>5.</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ЭЛЕКТРОБЕЗОПАСНОСТЬ</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_Toc339614011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4</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2" w:history="1">
            <w:r w:rsidRPr="00CE6EA6">
              <w:rPr>
                <w:rStyle w:val="ab"/>
                <w:rFonts w:ascii="Times New Roman" w:eastAsia="Times New Roman" w:hAnsi="Times New Roman" w:cs="Times New Roman"/>
                <w:noProof/>
                <w:sz w:val="28"/>
                <w:szCs w:val="28"/>
                <w:lang w:eastAsia="ru-RU"/>
              </w:rPr>
              <w:t>6.</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СРЕДСТВА  ИНДИВИДУАЛЬНОЙ  ЗАЩИТЫ</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_Toc339614012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9</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3" w:history="1">
            <w:r w:rsidRPr="00CE6EA6">
              <w:rPr>
                <w:rStyle w:val="ab"/>
                <w:rFonts w:ascii="Times New Roman" w:eastAsia="Times New Roman" w:hAnsi="Times New Roman" w:cs="Times New Roman"/>
                <w:noProof/>
                <w:sz w:val="28"/>
                <w:szCs w:val="28"/>
                <w:lang w:eastAsia="ru-RU"/>
              </w:rPr>
              <w:t>7.</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ОТПУСК</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_Toc339614013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10</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4" w:history="1">
            <w:r w:rsidRPr="00CE6EA6">
              <w:rPr>
                <w:rStyle w:val="ab"/>
                <w:rFonts w:ascii="Times New Roman" w:eastAsia="Times New Roman" w:hAnsi="Times New Roman" w:cs="Times New Roman"/>
                <w:noProof/>
                <w:sz w:val="28"/>
                <w:szCs w:val="28"/>
                <w:lang w:eastAsia="ru-RU"/>
              </w:rPr>
              <w:t>8.</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ОХРАНА ТРУДА  ЖЕНЩИН</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_Toc339614014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11</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44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5" w:history="1">
            <w:r w:rsidRPr="00CE6EA6">
              <w:rPr>
                <w:rStyle w:val="ab"/>
                <w:rFonts w:ascii="Times New Roman" w:eastAsia="Times New Roman" w:hAnsi="Times New Roman" w:cs="Times New Roman"/>
                <w:noProof/>
                <w:sz w:val="28"/>
                <w:szCs w:val="28"/>
                <w:lang w:eastAsia="ru-RU"/>
              </w:rPr>
              <w:t>9.</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ДИСЦИПЛИНА  ТРУДА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_Toc339614015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13</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6" w:history="1">
            <w:r w:rsidRPr="00CE6EA6">
              <w:rPr>
                <w:rStyle w:val="ab"/>
                <w:rFonts w:ascii="Times New Roman" w:eastAsia="Times New Roman" w:hAnsi="Times New Roman" w:cs="Times New Roman"/>
                <w:noProof/>
                <w:sz w:val="28"/>
                <w:szCs w:val="28"/>
                <w:lang w:eastAsia="ru-RU"/>
              </w:rPr>
              <w:t>10.</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ТЕХНИКА  БЕЗОПАСНОСТИ</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_Toc339614016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14</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7" w:history="1">
            <w:r w:rsidRPr="00CE6EA6">
              <w:rPr>
                <w:rStyle w:val="ab"/>
                <w:rFonts w:ascii="Times New Roman" w:eastAsia="Times New Roman" w:hAnsi="Times New Roman" w:cs="Times New Roman"/>
                <w:noProof/>
                <w:sz w:val="28"/>
                <w:szCs w:val="28"/>
                <w:lang w:eastAsia="ru-RU"/>
              </w:rPr>
              <w:t>11.</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ОБЩИЕ  ТРЕБОВАНИЯ  К  ВЫПОЛНЕНИЮ  РАБОТ</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_Toc339614017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14</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8" w:history="1">
            <w:r w:rsidRPr="00CE6EA6">
              <w:rPr>
                <w:rStyle w:val="ab"/>
                <w:rFonts w:ascii="Times New Roman" w:eastAsia="Times New Roman" w:hAnsi="Times New Roman" w:cs="Times New Roman"/>
                <w:noProof/>
                <w:sz w:val="28"/>
                <w:szCs w:val="28"/>
                <w:lang w:eastAsia="ru-RU"/>
              </w:rPr>
              <w:t>12.</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ТРЕБОВАНИЯ  К  ОРГАНИЗАЦИИ  РАБОЧЕГО  МЕСТА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_Toc339614018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15</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19" w:history="1">
            <w:r w:rsidRPr="00CE6EA6">
              <w:rPr>
                <w:rStyle w:val="ab"/>
                <w:rFonts w:ascii="Times New Roman" w:eastAsia="Times New Roman" w:hAnsi="Times New Roman" w:cs="Times New Roman"/>
                <w:noProof/>
                <w:sz w:val="28"/>
                <w:szCs w:val="28"/>
                <w:lang w:eastAsia="ru-RU"/>
              </w:rPr>
              <w:t>13.</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ТРЕБОВАНИЯ  ПРОИЗВОДСТВЕННОЙ  САНИТАРИИ И  ЛИЧНОЙ  ГИГИЕНЫ</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_Toc339614019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15</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0" w:history="1">
            <w:r w:rsidRPr="00CE6EA6">
              <w:rPr>
                <w:rStyle w:val="ab"/>
                <w:rFonts w:ascii="Times New Roman" w:eastAsia="Times New Roman" w:hAnsi="Times New Roman" w:cs="Times New Roman"/>
                <w:noProof/>
                <w:sz w:val="28"/>
                <w:szCs w:val="28"/>
                <w:lang w:eastAsia="ru-RU"/>
              </w:rPr>
              <w:t>14.</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ОБЩИЕ  ТРЕБОВАНИЯ К  ОБСЛУЖИВАНИЮ  ОБОРУДОВАНИЯ</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_Toc339614020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15</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1" w:history="1">
            <w:r w:rsidRPr="00CE6EA6">
              <w:rPr>
                <w:rStyle w:val="ab"/>
                <w:rFonts w:ascii="Times New Roman" w:eastAsia="Times New Roman" w:hAnsi="Times New Roman" w:cs="Times New Roman"/>
                <w:noProof/>
                <w:sz w:val="28"/>
                <w:szCs w:val="28"/>
                <w:lang w:eastAsia="ru-RU"/>
              </w:rPr>
              <w:t>15.</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ОБЯЗАННОСТИ РАБОТНИКА  В  ОБЛАСТИ  ОХРАНЫ  ТРУДА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_Toc339614021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16</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2" w:history="1">
            <w:r w:rsidRPr="00CE6EA6">
              <w:rPr>
                <w:rStyle w:val="ab"/>
                <w:rFonts w:ascii="Times New Roman" w:eastAsia="Times New Roman" w:hAnsi="Times New Roman" w:cs="Times New Roman"/>
                <w:noProof/>
                <w:sz w:val="28"/>
                <w:szCs w:val="28"/>
                <w:lang w:eastAsia="ru-RU"/>
              </w:rPr>
              <w:t>16.</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ОБЯЗАННОСТИ РАБОТОДАТЕЛЯ  В  ОБЛАСТИ  ОХРАНЫ ТРУДА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_Toc339614022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16</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3" w:history="1">
            <w:r w:rsidRPr="00CE6EA6">
              <w:rPr>
                <w:rStyle w:val="ab"/>
                <w:rFonts w:ascii="Times New Roman" w:eastAsia="Times New Roman" w:hAnsi="Times New Roman" w:cs="Times New Roman"/>
                <w:noProof/>
                <w:sz w:val="28"/>
                <w:szCs w:val="28"/>
                <w:lang w:eastAsia="ru-RU"/>
              </w:rPr>
              <w:t>17.</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СПЕЦИФИЧЕСКИЕ  УСЛОВИЯ</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_Toc339614023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17</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4" w:history="1">
            <w:r w:rsidRPr="00CE6EA6">
              <w:rPr>
                <w:rStyle w:val="ab"/>
                <w:rFonts w:ascii="Times New Roman" w:eastAsia="Times New Roman" w:hAnsi="Times New Roman" w:cs="Times New Roman"/>
                <w:noProof/>
                <w:sz w:val="28"/>
                <w:szCs w:val="28"/>
                <w:lang w:eastAsia="ru-RU"/>
              </w:rPr>
              <w:t>18.</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ПОЖАРНАЯ  БЕЗОПАСНОСТЬ</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_Toc339614024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17</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5" w:history="1">
            <w:r w:rsidRPr="00CE6EA6">
              <w:rPr>
                <w:rStyle w:val="ab"/>
                <w:rFonts w:ascii="Times New Roman" w:eastAsia="Times New Roman" w:hAnsi="Times New Roman" w:cs="Times New Roman"/>
                <w:noProof/>
                <w:sz w:val="28"/>
                <w:szCs w:val="28"/>
                <w:lang w:eastAsia="ru-RU"/>
              </w:rPr>
              <w:t>19.</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ПОРЯДОК  РАССЛЕДОВАНИЯ  И  ОФОРМЛЕНИЯ НЕСЧАСТНЫХ  СЛУЧАЕВ, СВЯЗАННЫХ  С  ПРОИЗВОДСТВОМ</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_Toc339614025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18</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6" w:history="1">
            <w:r w:rsidRPr="00CE6EA6">
              <w:rPr>
                <w:rStyle w:val="ab"/>
                <w:rFonts w:ascii="Times New Roman" w:eastAsia="Times New Roman" w:hAnsi="Times New Roman" w:cs="Times New Roman"/>
                <w:noProof/>
                <w:sz w:val="28"/>
                <w:szCs w:val="28"/>
                <w:lang w:eastAsia="ru-RU"/>
              </w:rPr>
              <w:t>20.</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ПРИЧИНЫ  НЕСЧАСТНЫХ  СЛУЧАЕВ</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_Toc339614026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21</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7" w:history="1">
            <w:r w:rsidRPr="00CE6EA6">
              <w:rPr>
                <w:rStyle w:val="ab"/>
                <w:rFonts w:ascii="Times New Roman" w:eastAsia="Times New Roman" w:hAnsi="Times New Roman" w:cs="Times New Roman"/>
                <w:noProof/>
                <w:sz w:val="28"/>
                <w:szCs w:val="28"/>
                <w:lang w:eastAsia="ru-RU"/>
              </w:rPr>
              <w:t>21.</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ПЕРВАЯ  ПОМОЩЬ  ПОСТРАДАВШИМ</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_Toc339614027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22</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3"/>
            <w:tabs>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8" w:history="1">
            <w:r w:rsidRPr="00CE6EA6">
              <w:rPr>
                <w:rStyle w:val="ab"/>
                <w:rFonts w:ascii="Times New Roman" w:eastAsia="Times New Roman" w:hAnsi="Times New Roman" w:cs="Times New Roman"/>
                <w:b/>
                <w:bCs/>
                <w:noProof/>
                <w:sz w:val="28"/>
                <w:szCs w:val="28"/>
                <w:lang w:eastAsia="ru-RU"/>
              </w:rPr>
              <w:t>Правила выполнения комплекса реанимации:</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_Toc339614028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23</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29" w:history="1">
            <w:r w:rsidRPr="00CE6EA6">
              <w:rPr>
                <w:rStyle w:val="ab"/>
                <w:rFonts w:ascii="Times New Roman" w:eastAsia="Times New Roman" w:hAnsi="Times New Roman" w:cs="Times New Roman"/>
                <w:noProof/>
                <w:sz w:val="28"/>
                <w:szCs w:val="28"/>
                <w:lang w:eastAsia="ru-RU"/>
              </w:rPr>
              <w:t>22.</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ДЕЙСТВИЯ В СЛУЧАЯХ</w:t>
            </w:r>
            <w:r>
              <w:rPr>
                <w:rStyle w:val="ab"/>
                <w:rFonts w:ascii="Times New Roman" w:eastAsia="Times New Roman" w:hAnsi="Times New Roman" w:cs="Times New Roman"/>
                <w:noProof/>
                <w:sz w:val="28"/>
                <w:szCs w:val="28"/>
                <w:lang w:eastAsia="ru-RU"/>
              </w:rPr>
              <w:t xml:space="preserve"> </w:t>
            </w:r>
            <w:r w:rsidRPr="00CE6EA6">
              <w:rPr>
                <w:rStyle w:val="ab"/>
                <w:rFonts w:ascii="Times New Roman" w:eastAsia="Times New Roman" w:hAnsi="Times New Roman" w:cs="Times New Roman"/>
                <w:noProof/>
                <w:sz w:val="28"/>
                <w:szCs w:val="28"/>
                <w:lang w:eastAsia="ru-RU"/>
              </w:rPr>
              <w:t>ПОРАЖЕНИЯ ЭЛЕКТРИЧЕСКИМ ТОКОМ</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_Toc339614029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26</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30" w:history="1">
            <w:r w:rsidRPr="00CE6EA6">
              <w:rPr>
                <w:rStyle w:val="ab"/>
                <w:rFonts w:ascii="Times New Roman" w:eastAsia="Times New Roman" w:hAnsi="Times New Roman" w:cs="Times New Roman"/>
                <w:noProof/>
                <w:sz w:val="28"/>
                <w:szCs w:val="28"/>
                <w:lang w:eastAsia="ru-RU"/>
              </w:rPr>
              <w:t>23.</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ДЕЙСТВИЯ ПРИ АВТОДОРОЖНОМ ПРОИСШЕСТВИИ</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_Toc339614030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27</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31" w:history="1">
            <w:r w:rsidRPr="00CE6EA6">
              <w:rPr>
                <w:rStyle w:val="ab"/>
                <w:rFonts w:ascii="Times New Roman" w:eastAsia="Times New Roman" w:hAnsi="Times New Roman" w:cs="Times New Roman"/>
                <w:noProof/>
                <w:sz w:val="28"/>
                <w:szCs w:val="28"/>
                <w:lang w:eastAsia="ru-RU"/>
              </w:rPr>
              <w:t>24.</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ДЕЙСТВИЯ В СЛУЧАЯХ ОТРАВЛЕНИЯ  ЯДОВИТЫМИ ГАЗАМИ</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_Toc339614031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27</w:t>
            </w:r>
            <w:r w:rsidRPr="00CE6EA6">
              <w:rPr>
                <w:rFonts w:ascii="Times New Roman" w:hAnsi="Times New Roman" w:cs="Times New Roman"/>
                <w:noProof/>
                <w:webHidden/>
                <w:sz w:val="28"/>
                <w:szCs w:val="28"/>
              </w:rPr>
              <w:fldChar w:fldCharType="end"/>
            </w:r>
          </w:hyperlink>
        </w:p>
        <w:p w:rsidR="00CE6EA6" w:rsidRPr="00CE6EA6" w:rsidRDefault="00CE6EA6" w:rsidP="00CE6EA6">
          <w:pPr>
            <w:pStyle w:val="11"/>
            <w:tabs>
              <w:tab w:val="left" w:pos="660"/>
              <w:tab w:val="right" w:leader="dot" w:pos="10195"/>
            </w:tabs>
            <w:spacing w:line="360" w:lineRule="auto"/>
            <w:jc w:val="both"/>
            <w:rPr>
              <w:rFonts w:ascii="Times New Roman" w:eastAsiaTheme="minorEastAsia" w:hAnsi="Times New Roman" w:cs="Times New Roman"/>
              <w:noProof/>
              <w:sz w:val="28"/>
              <w:szCs w:val="28"/>
              <w:lang w:eastAsia="ru-RU"/>
            </w:rPr>
          </w:pPr>
          <w:hyperlink w:anchor="_Toc339614032" w:history="1">
            <w:r w:rsidRPr="00CE6EA6">
              <w:rPr>
                <w:rStyle w:val="ab"/>
                <w:rFonts w:ascii="Times New Roman" w:eastAsia="Times New Roman" w:hAnsi="Times New Roman" w:cs="Times New Roman"/>
                <w:noProof/>
                <w:sz w:val="28"/>
                <w:szCs w:val="28"/>
                <w:lang w:eastAsia="ru-RU"/>
              </w:rPr>
              <w:t>25.</w:t>
            </w:r>
            <w:r w:rsidRPr="00CE6EA6">
              <w:rPr>
                <w:rFonts w:ascii="Times New Roman" w:eastAsiaTheme="minorEastAsia" w:hAnsi="Times New Roman" w:cs="Times New Roman"/>
                <w:noProof/>
                <w:sz w:val="28"/>
                <w:szCs w:val="28"/>
                <w:lang w:eastAsia="ru-RU"/>
              </w:rPr>
              <w:tab/>
            </w:r>
            <w:r w:rsidRPr="00CE6EA6">
              <w:rPr>
                <w:rStyle w:val="ab"/>
                <w:rFonts w:ascii="Times New Roman" w:eastAsia="Times New Roman" w:hAnsi="Times New Roman" w:cs="Times New Roman"/>
                <w:noProof/>
                <w:sz w:val="28"/>
                <w:szCs w:val="28"/>
                <w:lang w:eastAsia="ru-RU"/>
              </w:rPr>
              <w:t>ДЕЙСТВИЯ В СЛУЧАЕ ОБМОРОКА</w:t>
            </w:r>
            <w:r w:rsidRPr="00CE6EA6">
              <w:rPr>
                <w:rFonts w:ascii="Times New Roman" w:hAnsi="Times New Roman" w:cs="Times New Roman"/>
                <w:noProof/>
                <w:webHidden/>
                <w:sz w:val="28"/>
                <w:szCs w:val="28"/>
              </w:rPr>
              <w:tab/>
            </w:r>
            <w:r w:rsidRPr="00CE6EA6">
              <w:rPr>
                <w:rFonts w:ascii="Times New Roman" w:hAnsi="Times New Roman" w:cs="Times New Roman"/>
                <w:noProof/>
                <w:webHidden/>
                <w:sz w:val="28"/>
                <w:szCs w:val="28"/>
              </w:rPr>
              <w:fldChar w:fldCharType="begin"/>
            </w:r>
            <w:r w:rsidRPr="00CE6EA6">
              <w:rPr>
                <w:rFonts w:ascii="Times New Roman" w:hAnsi="Times New Roman" w:cs="Times New Roman"/>
                <w:noProof/>
                <w:webHidden/>
                <w:sz w:val="28"/>
                <w:szCs w:val="28"/>
              </w:rPr>
              <w:instrText xml:space="preserve"> PAGEREF _Toc339614032 \h </w:instrText>
            </w:r>
            <w:r w:rsidRPr="00CE6EA6">
              <w:rPr>
                <w:rFonts w:ascii="Times New Roman" w:hAnsi="Times New Roman" w:cs="Times New Roman"/>
                <w:noProof/>
                <w:webHidden/>
                <w:sz w:val="28"/>
                <w:szCs w:val="28"/>
              </w:rPr>
            </w:r>
            <w:r w:rsidRPr="00CE6EA6">
              <w:rPr>
                <w:rFonts w:ascii="Times New Roman" w:hAnsi="Times New Roman" w:cs="Times New Roman"/>
                <w:noProof/>
                <w:webHidden/>
                <w:sz w:val="28"/>
                <w:szCs w:val="28"/>
              </w:rPr>
              <w:fldChar w:fldCharType="separate"/>
            </w:r>
            <w:r w:rsidR="00093C9F">
              <w:rPr>
                <w:rFonts w:ascii="Times New Roman" w:hAnsi="Times New Roman" w:cs="Times New Roman"/>
                <w:noProof/>
                <w:webHidden/>
                <w:sz w:val="28"/>
                <w:szCs w:val="28"/>
              </w:rPr>
              <w:t>28</w:t>
            </w:r>
            <w:r w:rsidRPr="00CE6EA6">
              <w:rPr>
                <w:rFonts w:ascii="Times New Roman" w:hAnsi="Times New Roman" w:cs="Times New Roman"/>
                <w:noProof/>
                <w:webHidden/>
                <w:sz w:val="28"/>
                <w:szCs w:val="28"/>
              </w:rPr>
              <w:fldChar w:fldCharType="end"/>
            </w:r>
          </w:hyperlink>
        </w:p>
        <w:p w:rsidR="00CE6EA6" w:rsidRDefault="00CE6EA6" w:rsidP="00CE6EA6">
          <w:pPr>
            <w:spacing w:line="360" w:lineRule="auto"/>
            <w:jc w:val="both"/>
          </w:pPr>
          <w:r w:rsidRPr="00CE6EA6">
            <w:rPr>
              <w:rFonts w:ascii="Times New Roman" w:hAnsi="Times New Roman" w:cs="Times New Roman"/>
              <w:b/>
              <w:bCs/>
              <w:sz w:val="28"/>
              <w:szCs w:val="28"/>
            </w:rPr>
            <w:fldChar w:fldCharType="end"/>
          </w:r>
        </w:p>
      </w:sdtContent>
    </w:sdt>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79577A" w:rsidRDefault="005D740D" w:rsidP="005D740D">
      <w:pPr>
        <w:spacing w:after="0" w:line="240" w:lineRule="auto"/>
        <w:ind w:firstLine="426"/>
        <w:jc w:val="both"/>
        <w:rPr>
          <w:rFonts w:ascii="Times New Roman" w:eastAsia="Times New Roman" w:hAnsi="Times New Roman" w:cs="Times New Roman"/>
          <w:b/>
          <w:sz w:val="26"/>
          <w:szCs w:val="20"/>
          <w:lang w:eastAsia="ru-RU"/>
        </w:rPr>
      </w:pPr>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79577A" w:rsidRDefault="005D740D" w:rsidP="005D740D">
      <w:pPr>
        <w:spacing w:after="0" w:line="240" w:lineRule="auto"/>
        <w:rPr>
          <w:rFonts w:ascii="Times New Roman" w:eastAsia="Times New Roman" w:hAnsi="Times New Roman" w:cs="Times New Roman"/>
          <w:sz w:val="20"/>
          <w:szCs w:val="20"/>
          <w:lang w:eastAsia="ru-RU"/>
        </w:rPr>
      </w:pPr>
    </w:p>
    <w:p w:rsidR="005D740D" w:rsidRPr="0079577A" w:rsidRDefault="005D740D" w:rsidP="005D740D">
      <w:pPr>
        <w:spacing w:after="0" w:line="240" w:lineRule="auto"/>
        <w:rPr>
          <w:rFonts w:ascii="Times New Roman" w:eastAsia="Times New Roman" w:hAnsi="Times New Roman" w:cs="Times New Roman"/>
          <w:sz w:val="20"/>
          <w:szCs w:val="20"/>
          <w:lang w:val="en-US" w:eastAsia="ru-RU"/>
        </w:rPr>
      </w:pPr>
    </w:p>
    <w:p w:rsidR="005D740D" w:rsidRDefault="005D740D" w:rsidP="005D740D"/>
    <w:p w:rsidR="0075769A" w:rsidRDefault="0075769A"/>
    <w:sectPr w:rsidR="0075769A" w:rsidSect="005D740D">
      <w:headerReference w:type="default" r:id="rId39"/>
      <w:pgSz w:w="11906" w:h="16838"/>
      <w:pgMar w:top="737" w:right="567" w:bottom="82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A6" w:rsidRDefault="00CE6EA6" w:rsidP="00FD34A2">
      <w:pPr>
        <w:spacing w:after="0" w:line="240" w:lineRule="auto"/>
      </w:pPr>
      <w:r>
        <w:separator/>
      </w:r>
    </w:p>
  </w:endnote>
  <w:endnote w:type="continuationSeparator" w:id="0">
    <w:p w:rsidR="00CE6EA6" w:rsidRDefault="00CE6EA6" w:rsidP="00FD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A6" w:rsidRDefault="00CE6EA6" w:rsidP="00FD34A2">
      <w:pPr>
        <w:spacing w:after="0" w:line="240" w:lineRule="auto"/>
      </w:pPr>
      <w:r>
        <w:separator/>
      </w:r>
    </w:p>
  </w:footnote>
  <w:footnote w:type="continuationSeparator" w:id="0">
    <w:p w:rsidR="00CE6EA6" w:rsidRDefault="00CE6EA6" w:rsidP="00FD3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8767"/>
      <w:docPartObj>
        <w:docPartGallery w:val="Page Numbers (Top of Page)"/>
        <w:docPartUnique/>
      </w:docPartObj>
    </w:sdtPr>
    <w:sdtContent>
      <w:p w:rsidR="00CE6EA6" w:rsidRDefault="00CE6EA6">
        <w:pPr>
          <w:pStyle w:val="a6"/>
          <w:jc w:val="center"/>
        </w:pPr>
        <w:r>
          <w:fldChar w:fldCharType="begin"/>
        </w:r>
        <w:r>
          <w:instrText>PAGE   \* MERGEFORMAT</w:instrText>
        </w:r>
        <w:r>
          <w:fldChar w:fldCharType="separate"/>
        </w:r>
        <w:r w:rsidR="00093C9F">
          <w:rPr>
            <w:noProof/>
          </w:rPr>
          <w:t>27</w:t>
        </w:r>
        <w:r>
          <w:fldChar w:fldCharType="end"/>
        </w:r>
      </w:p>
    </w:sdtContent>
  </w:sdt>
  <w:p w:rsidR="00CE6EA6" w:rsidRDefault="00CE6E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6B5"/>
    <w:multiLevelType w:val="multilevel"/>
    <w:tmpl w:val="D58624D4"/>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5272E4E"/>
    <w:multiLevelType w:val="multilevel"/>
    <w:tmpl w:val="8D0C87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237845"/>
    <w:multiLevelType w:val="hybridMultilevel"/>
    <w:tmpl w:val="A35C94E6"/>
    <w:lvl w:ilvl="0" w:tplc="38187CF8">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nsid w:val="195C24AC"/>
    <w:multiLevelType w:val="multilevel"/>
    <w:tmpl w:val="4372BCCA"/>
    <w:lvl w:ilvl="0">
      <w:start w:val="1"/>
      <w:numFmt w:val="bullet"/>
      <w:lvlText w:val=""/>
      <w:lvlJc w:val="left"/>
      <w:pPr>
        <w:tabs>
          <w:tab w:val="num" w:pos="840"/>
        </w:tabs>
        <w:ind w:left="8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C24D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EB79E0"/>
    <w:multiLevelType w:val="singleLevel"/>
    <w:tmpl w:val="BCF20914"/>
    <w:lvl w:ilvl="0">
      <w:numFmt w:val="bullet"/>
      <w:lvlText w:val="-"/>
      <w:lvlJc w:val="left"/>
      <w:pPr>
        <w:tabs>
          <w:tab w:val="num" w:pos="360"/>
        </w:tabs>
        <w:ind w:left="360" w:hanging="360"/>
      </w:pPr>
      <w:rPr>
        <w:rFonts w:hint="default"/>
      </w:rPr>
    </w:lvl>
  </w:abstractNum>
  <w:abstractNum w:abstractNumId="6">
    <w:nsid w:val="280F10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B754FA"/>
    <w:multiLevelType w:val="multilevel"/>
    <w:tmpl w:val="17DC949C"/>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323B3382"/>
    <w:multiLevelType w:val="hybridMultilevel"/>
    <w:tmpl w:val="9FD43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54C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D77C04"/>
    <w:multiLevelType w:val="hybridMultilevel"/>
    <w:tmpl w:val="6A500202"/>
    <w:lvl w:ilvl="0" w:tplc="38187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08658E"/>
    <w:multiLevelType w:val="multilevel"/>
    <w:tmpl w:val="2D42B7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A2F5C6E"/>
    <w:multiLevelType w:val="multilevel"/>
    <w:tmpl w:val="B2D878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B0975C0"/>
    <w:multiLevelType w:val="multilevel"/>
    <w:tmpl w:val="B4689E9E"/>
    <w:lvl w:ilvl="0">
      <w:start w:val="1"/>
      <w:numFmt w:val="decimal"/>
      <w:lvlText w:val=""/>
      <w:lvlJc w:val="left"/>
      <w:pPr>
        <w:tabs>
          <w:tab w:val="num" w:pos="360"/>
        </w:tabs>
        <w:ind w:left="360"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4">
    <w:nsid w:val="6CAE232B"/>
    <w:multiLevelType w:val="singleLevel"/>
    <w:tmpl w:val="E744B40E"/>
    <w:lvl w:ilvl="0">
      <w:start w:val="2"/>
      <w:numFmt w:val="bullet"/>
      <w:lvlText w:val="-"/>
      <w:lvlJc w:val="left"/>
      <w:pPr>
        <w:tabs>
          <w:tab w:val="num" w:pos="360"/>
        </w:tabs>
        <w:ind w:left="360" w:hanging="360"/>
      </w:pPr>
      <w:rPr>
        <w:rFonts w:hint="default"/>
      </w:rPr>
    </w:lvl>
  </w:abstractNum>
  <w:abstractNum w:abstractNumId="15">
    <w:nsid w:val="71C729BD"/>
    <w:multiLevelType w:val="multilevel"/>
    <w:tmpl w:val="DD06CC8A"/>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799227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B22C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2"/>
  </w:num>
  <w:num w:numId="4">
    <w:abstractNumId w:val="11"/>
  </w:num>
  <w:num w:numId="5">
    <w:abstractNumId w:val="14"/>
  </w:num>
  <w:num w:numId="6">
    <w:abstractNumId w:val="13"/>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9"/>
  </w:num>
  <w:num w:numId="14">
    <w:abstractNumId w:val="4"/>
  </w:num>
  <w:num w:numId="15">
    <w:abstractNumId w:val="10"/>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0D"/>
    <w:rsid w:val="00093C9F"/>
    <w:rsid w:val="000F05A2"/>
    <w:rsid w:val="001044AD"/>
    <w:rsid w:val="001105F0"/>
    <w:rsid w:val="00370C46"/>
    <w:rsid w:val="0038365C"/>
    <w:rsid w:val="003A6E8C"/>
    <w:rsid w:val="0040323A"/>
    <w:rsid w:val="004447A4"/>
    <w:rsid w:val="00481002"/>
    <w:rsid w:val="004B62FA"/>
    <w:rsid w:val="005A0DFC"/>
    <w:rsid w:val="005C1B76"/>
    <w:rsid w:val="005D740D"/>
    <w:rsid w:val="006738C1"/>
    <w:rsid w:val="0067443E"/>
    <w:rsid w:val="0069791C"/>
    <w:rsid w:val="0075769A"/>
    <w:rsid w:val="0079117A"/>
    <w:rsid w:val="007E2F9F"/>
    <w:rsid w:val="008056A3"/>
    <w:rsid w:val="008D399A"/>
    <w:rsid w:val="008E3A5E"/>
    <w:rsid w:val="009A5175"/>
    <w:rsid w:val="00B50643"/>
    <w:rsid w:val="00C07330"/>
    <w:rsid w:val="00C65977"/>
    <w:rsid w:val="00CB5310"/>
    <w:rsid w:val="00CE6EA6"/>
    <w:rsid w:val="00DD59A8"/>
    <w:rsid w:val="00E43545"/>
    <w:rsid w:val="00E459FE"/>
    <w:rsid w:val="00E800D8"/>
    <w:rsid w:val="00E871C4"/>
    <w:rsid w:val="00EA4890"/>
    <w:rsid w:val="00EC0AEA"/>
    <w:rsid w:val="00FD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0D"/>
  </w:style>
  <w:style w:type="paragraph" w:styleId="1">
    <w:name w:val="heading 1"/>
    <w:basedOn w:val="a"/>
    <w:next w:val="a"/>
    <w:link w:val="10"/>
    <w:uiPriority w:val="9"/>
    <w:qFormat/>
    <w:rsid w:val="0079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40D"/>
    <w:rPr>
      <w:rFonts w:ascii="Tahoma" w:hAnsi="Tahoma" w:cs="Tahoma"/>
      <w:sz w:val="16"/>
      <w:szCs w:val="16"/>
    </w:rPr>
  </w:style>
  <w:style w:type="paragraph" w:styleId="a5">
    <w:name w:val="List Paragraph"/>
    <w:basedOn w:val="a"/>
    <w:uiPriority w:val="34"/>
    <w:qFormat/>
    <w:rsid w:val="005D740D"/>
    <w:pPr>
      <w:ind w:left="720"/>
      <w:contextualSpacing/>
    </w:pPr>
  </w:style>
  <w:style w:type="paragraph" w:styleId="a6">
    <w:name w:val="header"/>
    <w:basedOn w:val="a"/>
    <w:link w:val="a7"/>
    <w:uiPriority w:val="99"/>
    <w:unhideWhenUsed/>
    <w:rsid w:val="00FD34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34A2"/>
  </w:style>
  <w:style w:type="paragraph" w:styleId="a8">
    <w:name w:val="footer"/>
    <w:basedOn w:val="a"/>
    <w:link w:val="a9"/>
    <w:uiPriority w:val="99"/>
    <w:unhideWhenUsed/>
    <w:rsid w:val="00FD3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34A2"/>
  </w:style>
  <w:style w:type="character" w:customStyle="1" w:styleId="10">
    <w:name w:val="Заголовок 1 Знак"/>
    <w:basedOn w:val="a0"/>
    <w:link w:val="1"/>
    <w:uiPriority w:val="9"/>
    <w:rsid w:val="0079117A"/>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79117A"/>
    <w:pPr>
      <w:outlineLvl w:val="9"/>
    </w:pPr>
    <w:rPr>
      <w:lang w:eastAsia="ru-RU"/>
    </w:rPr>
  </w:style>
  <w:style w:type="paragraph" w:styleId="11">
    <w:name w:val="toc 1"/>
    <w:basedOn w:val="a"/>
    <w:next w:val="a"/>
    <w:autoRedefine/>
    <w:uiPriority w:val="39"/>
    <w:unhideWhenUsed/>
    <w:rsid w:val="0079117A"/>
    <w:pPr>
      <w:spacing w:after="100"/>
    </w:pPr>
  </w:style>
  <w:style w:type="paragraph" w:styleId="3">
    <w:name w:val="toc 3"/>
    <w:basedOn w:val="a"/>
    <w:next w:val="a"/>
    <w:autoRedefine/>
    <w:uiPriority w:val="39"/>
    <w:unhideWhenUsed/>
    <w:rsid w:val="0079117A"/>
    <w:pPr>
      <w:spacing w:after="100"/>
      <w:ind w:left="440"/>
    </w:pPr>
  </w:style>
  <w:style w:type="paragraph" w:styleId="2">
    <w:name w:val="toc 2"/>
    <w:basedOn w:val="a"/>
    <w:next w:val="a"/>
    <w:autoRedefine/>
    <w:uiPriority w:val="39"/>
    <w:unhideWhenUsed/>
    <w:rsid w:val="0079117A"/>
    <w:pPr>
      <w:spacing w:after="100"/>
      <w:ind w:left="220"/>
    </w:pPr>
  </w:style>
  <w:style w:type="character" w:styleId="ab">
    <w:name w:val="Hyperlink"/>
    <w:basedOn w:val="a0"/>
    <w:uiPriority w:val="99"/>
    <w:unhideWhenUsed/>
    <w:rsid w:val="007911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0D"/>
  </w:style>
  <w:style w:type="paragraph" w:styleId="1">
    <w:name w:val="heading 1"/>
    <w:basedOn w:val="a"/>
    <w:next w:val="a"/>
    <w:link w:val="10"/>
    <w:uiPriority w:val="9"/>
    <w:qFormat/>
    <w:rsid w:val="0079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40D"/>
    <w:rPr>
      <w:rFonts w:ascii="Tahoma" w:hAnsi="Tahoma" w:cs="Tahoma"/>
      <w:sz w:val="16"/>
      <w:szCs w:val="16"/>
    </w:rPr>
  </w:style>
  <w:style w:type="paragraph" w:styleId="a5">
    <w:name w:val="List Paragraph"/>
    <w:basedOn w:val="a"/>
    <w:uiPriority w:val="34"/>
    <w:qFormat/>
    <w:rsid w:val="005D740D"/>
    <w:pPr>
      <w:ind w:left="720"/>
      <w:contextualSpacing/>
    </w:pPr>
  </w:style>
  <w:style w:type="paragraph" w:styleId="a6">
    <w:name w:val="header"/>
    <w:basedOn w:val="a"/>
    <w:link w:val="a7"/>
    <w:uiPriority w:val="99"/>
    <w:unhideWhenUsed/>
    <w:rsid w:val="00FD34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34A2"/>
  </w:style>
  <w:style w:type="paragraph" w:styleId="a8">
    <w:name w:val="footer"/>
    <w:basedOn w:val="a"/>
    <w:link w:val="a9"/>
    <w:uiPriority w:val="99"/>
    <w:unhideWhenUsed/>
    <w:rsid w:val="00FD3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34A2"/>
  </w:style>
  <w:style w:type="character" w:customStyle="1" w:styleId="10">
    <w:name w:val="Заголовок 1 Знак"/>
    <w:basedOn w:val="a0"/>
    <w:link w:val="1"/>
    <w:uiPriority w:val="9"/>
    <w:rsid w:val="0079117A"/>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79117A"/>
    <w:pPr>
      <w:outlineLvl w:val="9"/>
    </w:pPr>
    <w:rPr>
      <w:lang w:eastAsia="ru-RU"/>
    </w:rPr>
  </w:style>
  <w:style w:type="paragraph" w:styleId="11">
    <w:name w:val="toc 1"/>
    <w:basedOn w:val="a"/>
    <w:next w:val="a"/>
    <w:autoRedefine/>
    <w:uiPriority w:val="39"/>
    <w:unhideWhenUsed/>
    <w:rsid w:val="0079117A"/>
    <w:pPr>
      <w:spacing w:after="100"/>
    </w:pPr>
  </w:style>
  <w:style w:type="paragraph" w:styleId="3">
    <w:name w:val="toc 3"/>
    <w:basedOn w:val="a"/>
    <w:next w:val="a"/>
    <w:autoRedefine/>
    <w:uiPriority w:val="39"/>
    <w:unhideWhenUsed/>
    <w:rsid w:val="0079117A"/>
    <w:pPr>
      <w:spacing w:after="100"/>
      <w:ind w:left="440"/>
    </w:pPr>
  </w:style>
  <w:style w:type="paragraph" w:styleId="2">
    <w:name w:val="toc 2"/>
    <w:basedOn w:val="a"/>
    <w:next w:val="a"/>
    <w:autoRedefine/>
    <w:uiPriority w:val="39"/>
    <w:unhideWhenUsed/>
    <w:rsid w:val="0079117A"/>
    <w:pPr>
      <w:spacing w:after="100"/>
      <w:ind w:left="220"/>
    </w:pPr>
  </w:style>
  <w:style w:type="character" w:styleId="ab">
    <w:name w:val="Hyperlink"/>
    <w:basedOn w:val="a0"/>
    <w:uiPriority w:val="99"/>
    <w:unhideWhenUsed/>
    <w:rsid w:val="0079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89BD-430E-4DE8-9E4B-E53136A2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30</Pages>
  <Words>5732</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2012-10-16T06:26:00Z</dcterms:created>
  <dcterms:modified xsi:type="dcterms:W3CDTF">2012-11-02T06:07:00Z</dcterms:modified>
</cp:coreProperties>
</file>